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60AA5" w14:textId="2D192BFF" w:rsidR="00E63AA8" w:rsidRPr="00CA2A40" w:rsidRDefault="0075069C" w:rsidP="00E63AA8">
      <w:pPr>
        <w:pStyle w:val="afb"/>
        <w:rPr>
          <w:rFonts w:eastAsia="宋体"/>
          <w:szCs w:val="22"/>
          <w:lang w:eastAsia="zh-CN"/>
        </w:rPr>
      </w:pPr>
      <w:bookmarkStart w:id="0" w:name="_Ref399006623"/>
      <w:bookmarkStart w:id="1" w:name="_Toc92513360"/>
      <w:r w:rsidRPr="00CA2A40">
        <w:rPr>
          <w:szCs w:val="22"/>
        </w:rPr>
        <w:t xml:space="preserve">3GPP TSG-RAN WG4 Meeting </w:t>
      </w:r>
      <w:r w:rsidR="00A57F1A" w:rsidRPr="00CA2A40">
        <w:rPr>
          <w:szCs w:val="22"/>
        </w:rPr>
        <w:t>#</w:t>
      </w:r>
      <w:r w:rsidR="00E63AA8" w:rsidRPr="00CA2A40">
        <w:rPr>
          <w:rFonts w:cs="Arial"/>
          <w:szCs w:val="22"/>
        </w:rPr>
        <w:t>11</w:t>
      </w:r>
      <w:r w:rsidR="00E63AA8">
        <w:rPr>
          <w:rFonts w:cs="Arial"/>
          <w:szCs w:val="22"/>
        </w:rPr>
        <w:t>2</w:t>
      </w:r>
      <w:r w:rsidR="00E63AA8" w:rsidRPr="00CA2A40">
        <w:rPr>
          <w:rFonts w:cs="Arial"/>
          <w:szCs w:val="22"/>
        </w:rPr>
        <w:t xml:space="preserve">      </w:t>
      </w:r>
      <w:r w:rsidR="00E63AA8" w:rsidRPr="00CA2A40">
        <w:rPr>
          <w:rFonts w:eastAsia="宋体" w:hint="eastAsia"/>
          <w:szCs w:val="22"/>
          <w:lang w:eastAsia="zh-CN"/>
        </w:rPr>
        <w:t xml:space="preserve">            </w:t>
      </w:r>
      <w:r w:rsidR="00E63AA8" w:rsidRPr="00CA2A40">
        <w:rPr>
          <w:rFonts w:eastAsia="宋体"/>
          <w:szCs w:val="22"/>
          <w:lang w:eastAsia="zh-CN"/>
        </w:rPr>
        <w:t xml:space="preserve">   </w:t>
      </w:r>
      <w:r w:rsidR="00E63AA8" w:rsidRPr="00CA2A40">
        <w:rPr>
          <w:rFonts w:eastAsia="宋体" w:hint="eastAsia"/>
          <w:szCs w:val="22"/>
          <w:lang w:eastAsia="zh-CN"/>
        </w:rPr>
        <w:t xml:space="preserve">         </w:t>
      </w:r>
      <w:r w:rsidR="00E63AA8">
        <w:rPr>
          <w:rFonts w:eastAsia="宋体"/>
          <w:szCs w:val="22"/>
          <w:lang w:eastAsia="zh-CN"/>
        </w:rPr>
        <w:t xml:space="preserve">    </w:t>
      </w:r>
      <w:r w:rsidR="00E63AA8" w:rsidRPr="00CA2A40">
        <w:rPr>
          <w:rFonts w:eastAsia="宋体" w:hint="eastAsia"/>
          <w:szCs w:val="22"/>
          <w:lang w:eastAsia="zh-CN"/>
        </w:rPr>
        <w:t xml:space="preserve">  </w:t>
      </w:r>
      <w:r w:rsidR="00E63AA8" w:rsidRPr="00CA2A40">
        <w:rPr>
          <w:rFonts w:eastAsia="宋体"/>
          <w:szCs w:val="22"/>
          <w:lang w:eastAsia="zh-CN"/>
        </w:rPr>
        <w:t xml:space="preserve">    </w:t>
      </w:r>
      <w:r w:rsidR="000C7D98">
        <w:rPr>
          <w:szCs w:val="22"/>
        </w:rPr>
        <w:t>R4-2412577</w:t>
      </w:r>
      <w:bookmarkStart w:id="2" w:name="_GoBack"/>
      <w:bookmarkEnd w:id="2"/>
    </w:p>
    <w:p w14:paraId="1DC1B158" w14:textId="5C63078C" w:rsidR="00675C27" w:rsidRPr="00CA2A40" w:rsidRDefault="00E63AA8" w:rsidP="00E63AA8">
      <w:pPr>
        <w:pStyle w:val="afb"/>
        <w:rPr>
          <w:rFonts w:eastAsia="宋体"/>
          <w:szCs w:val="22"/>
          <w:lang w:eastAsia="zh-CN"/>
        </w:rPr>
      </w:pPr>
      <w:r>
        <w:rPr>
          <w:rFonts w:cs="Arial"/>
          <w:szCs w:val="22"/>
        </w:rPr>
        <w:t>Maastricht</w:t>
      </w:r>
      <w:r w:rsidRPr="00CA2A40">
        <w:rPr>
          <w:rFonts w:cs="Arial"/>
          <w:szCs w:val="22"/>
        </w:rPr>
        <w:t xml:space="preserve">, </w:t>
      </w:r>
      <w:r>
        <w:rPr>
          <w:rFonts w:cs="Arial"/>
          <w:szCs w:val="22"/>
        </w:rPr>
        <w:t>Netherlands</w:t>
      </w:r>
      <w:r w:rsidRPr="00CA2A40">
        <w:rPr>
          <w:rFonts w:cs="Arial"/>
          <w:szCs w:val="22"/>
        </w:rPr>
        <w:t xml:space="preserve">, </w:t>
      </w:r>
      <w:r>
        <w:rPr>
          <w:rFonts w:cs="Arial"/>
          <w:szCs w:val="22"/>
        </w:rPr>
        <w:t>August</w:t>
      </w:r>
      <w:r w:rsidRPr="00CA2A40">
        <w:rPr>
          <w:rFonts w:cs="Arial"/>
          <w:szCs w:val="22"/>
        </w:rPr>
        <w:t xml:space="preserve"> </w:t>
      </w:r>
      <w:r>
        <w:rPr>
          <w:rFonts w:cs="Arial"/>
          <w:szCs w:val="22"/>
        </w:rPr>
        <w:t>19 - 23</w:t>
      </w:r>
      <w:r w:rsidRPr="00CA2A40">
        <w:rPr>
          <w:szCs w:val="22"/>
        </w:rPr>
        <w:t>, 202</w:t>
      </w:r>
      <w:r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43B69B49"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FB2EA0" w:rsidRPr="00FB2EA0">
        <w:rPr>
          <w:rFonts w:ascii="Arial" w:hAnsi="Arial" w:cs="Arial"/>
          <w:sz w:val="22"/>
          <w:szCs w:val="22"/>
        </w:rPr>
        <w:t xml:space="preserve">On </w:t>
      </w:r>
      <w:r w:rsidR="00FE4602" w:rsidRPr="00FE4602">
        <w:rPr>
          <w:rFonts w:ascii="Arial" w:hAnsi="Arial" w:cs="Arial"/>
          <w:sz w:val="22"/>
          <w:szCs w:val="22"/>
        </w:rPr>
        <w:t>potentially new requirements for SBFD</w:t>
      </w:r>
    </w:p>
    <w:p w14:paraId="4FD55D83" w14:textId="2E37BCDD"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2B6357">
        <w:rPr>
          <w:rFonts w:ascii="Arial" w:hAnsi="Arial" w:cs="Arial"/>
          <w:sz w:val="22"/>
          <w:szCs w:val="22"/>
        </w:rPr>
        <w:t>8</w:t>
      </w:r>
      <w:r w:rsidR="00620221">
        <w:rPr>
          <w:rFonts w:ascii="Arial" w:hAnsi="Arial" w:cs="Arial"/>
          <w:sz w:val="22"/>
          <w:szCs w:val="22"/>
        </w:rPr>
        <w:t>.1</w:t>
      </w:r>
      <w:r w:rsidR="002B6357">
        <w:rPr>
          <w:rFonts w:ascii="Arial" w:hAnsi="Arial" w:cs="Arial"/>
          <w:sz w:val="22"/>
          <w:szCs w:val="22"/>
        </w:rPr>
        <w:t>9</w:t>
      </w:r>
      <w:r w:rsidR="00620221">
        <w:rPr>
          <w:rFonts w:ascii="Arial" w:hAnsi="Arial" w:cs="Arial"/>
          <w:sz w:val="22"/>
          <w:szCs w:val="22"/>
        </w:rPr>
        <w:t>.</w:t>
      </w:r>
      <w:r w:rsidR="00FE4602">
        <w:rPr>
          <w:rFonts w:ascii="Arial" w:hAnsi="Arial" w:cs="Arial"/>
          <w:sz w:val="22"/>
          <w:szCs w:val="22"/>
        </w:rPr>
        <w:t>2.</w:t>
      </w:r>
      <w:r w:rsidR="002B6357">
        <w:rPr>
          <w:rFonts w:ascii="Arial" w:hAnsi="Arial" w:cs="Arial"/>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1C9A5676" w:rsidR="00AB1467" w:rsidRDefault="00E11C52" w:rsidP="00AB1467">
      <w:pPr>
        <w:jc w:val="both"/>
      </w:pPr>
      <w:r>
        <w:t>During</w:t>
      </w:r>
      <w:r w:rsidR="00AB1467">
        <w:t xml:space="preserve"> RAN</w:t>
      </w:r>
      <w:r w:rsidR="009676FD">
        <w:t>4</w:t>
      </w:r>
      <w:r w:rsidR="008B6EC4">
        <w:t>#</w:t>
      </w:r>
      <w:r w:rsidR="00F72EAC">
        <w:t>1</w:t>
      </w:r>
      <w:r w:rsidR="009676FD">
        <w:t>1</w:t>
      </w:r>
      <w:r w:rsidR="00E63AA8">
        <w:t>1</w:t>
      </w:r>
      <w:r w:rsidR="008B6EC4">
        <w:t xml:space="preserve">, </w:t>
      </w:r>
      <w:r w:rsidR="00E67330">
        <w:t>potentially new requirements</w:t>
      </w:r>
      <w:r w:rsidR="000669F9">
        <w:t xml:space="preserve">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56D58D08" w14:textId="77777777" w:rsidR="00E67330" w:rsidRPr="00E67330" w:rsidRDefault="00E67330" w:rsidP="00E67330">
            <w:pPr>
              <w:pStyle w:val="4"/>
              <w:numPr>
                <w:ilvl w:val="0"/>
                <w:numId w:val="0"/>
              </w:numPr>
              <w:outlineLvl w:val="3"/>
              <w:rPr>
                <w:rFonts w:ascii="Times New Roman" w:hAnsi="Times New Roman"/>
                <w:sz w:val="20"/>
                <w:lang w:val="en-GB"/>
              </w:rPr>
            </w:pPr>
            <w:r w:rsidRPr="00E67330">
              <w:rPr>
                <w:rFonts w:ascii="Times New Roman" w:hAnsi="Times New Roman"/>
                <w:sz w:val="20"/>
                <w:lang w:val="en-GB"/>
              </w:rPr>
              <w:t>Issue 4-3-1: Requirement for transient period between SBFD and non-SBFD</w:t>
            </w:r>
          </w:p>
          <w:p w14:paraId="59904E70" w14:textId="77777777" w:rsidR="00E67330" w:rsidRPr="00E67330" w:rsidRDefault="00E67330" w:rsidP="00E67330">
            <w:pPr>
              <w:pStyle w:val="aff6"/>
              <w:widowControl/>
              <w:numPr>
                <w:ilvl w:val="0"/>
                <w:numId w:val="12"/>
              </w:numPr>
              <w:spacing w:after="120" w:line="259" w:lineRule="auto"/>
              <w:ind w:left="720" w:firstLineChars="0"/>
              <w:jc w:val="left"/>
              <w:rPr>
                <w:rFonts w:ascii="Times New Roman" w:hAnsi="Times New Roman"/>
                <w:kern w:val="0"/>
                <w:sz w:val="20"/>
                <w:szCs w:val="20"/>
                <w:lang w:val="en-GB" w:eastAsia="zh-CN"/>
              </w:rPr>
            </w:pPr>
            <w:r w:rsidRPr="00E67330">
              <w:rPr>
                <w:rFonts w:ascii="Times New Roman" w:hAnsi="Times New Roman"/>
                <w:kern w:val="0"/>
                <w:sz w:val="20"/>
                <w:szCs w:val="20"/>
                <w:lang w:val="en-GB" w:eastAsia="zh-CN"/>
              </w:rPr>
              <w:t xml:space="preserve">Agreement: </w:t>
            </w:r>
          </w:p>
          <w:p w14:paraId="101DF30F" w14:textId="77777777" w:rsidR="00E67330" w:rsidRPr="00E67330" w:rsidRDefault="00E67330" w:rsidP="00E67330">
            <w:pPr>
              <w:pStyle w:val="aff6"/>
              <w:widowControl/>
              <w:numPr>
                <w:ilvl w:val="1"/>
                <w:numId w:val="12"/>
              </w:numPr>
              <w:spacing w:after="120" w:line="259" w:lineRule="auto"/>
              <w:ind w:left="1656" w:firstLineChars="0"/>
              <w:jc w:val="left"/>
              <w:rPr>
                <w:rFonts w:ascii="Times New Roman" w:hAnsi="Times New Roman"/>
                <w:kern w:val="0"/>
                <w:sz w:val="20"/>
                <w:szCs w:val="20"/>
                <w:lang w:val="en-GB" w:eastAsia="zh-CN"/>
              </w:rPr>
            </w:pPr>
            <w:r w:rsidRPr="00E67330">
              <w:rPr>
                <w:rFonts w:ascii="Times New Roman" w:hAnsi="Times New Roman" w:hint="eastAsia"/>
                <w:kern w:val="0"/>
                <w:sz w:val="20"/>
                <w:szCs w:val="20"/>
                <w:lang w:val="en-GB" w:eastAsia="zh-CN"/>
              </w:rPr>
              <w:t>FFS r</w:t>
            </w:r>
            <w:r w:rsidRPr="00E67330">
              <w:rPr>
                <w:rFonts w:ascii="Times New Roman" w:hAnsi="Times New Roman"/>
                <w:kern w:val="0"/>
                <w:sz w:val="20"/>
                <w:szCs w:val="20"/>
                <w:lang w:val="en-GB" w:eastAsia="zh-CN"/>
              </w:rPr>
              <w:t xml:space="preserve">equirement </w:t>
            </w:r>
            <w:r w:rsidRPr="00E67330">
              <w:rPr>
                <w:rFonts w:ascii="Times New Roman" w:hAnsi="Times New Roman" w:hint="eastAsia"/>
                <w:kern w:val="0"/>
                <w:sz w:val="20"/>
                <w:szCs w:val="20"/>
                <w:lang w:val="en-GB" w:eastAsia="zh-CN"/>
              </w:rPr>
              <w:t xml:space="preserve">and cases </w:t>
            </w:r>
            <w:r w:rsidRPr="00E67330">
              <w:rPr>
                <w:rFonts w:ascii="Times New Roman" w:hAnsi="Times New Roman"/>
                <w:kern w:val="0"/>
                <w:sz w:val="20"/>
                <w:szCs w:val="20"/>
                <w:lang w:val="en-GB" w:eastAsia="zh-CN"/>
              </w:rPr>
              <w:t>for transient period between SBFD and non-SBFD:</w:t>
            </w:r>
          </w:p>
          <w:p w14:paraId="68024E27" w14:textId="77777777" w:rsidR="00E67330" w:rsidRPr="00E67330" w:rsidRDefault="00E67330" w:rsidP="00E67330">
            <w:pPr>
              <w:pStyle w:val="aff6"/>
              <w:widowControl/>
              <w:numPr>
                <w:ilvl w:val="2"/>
                <w:numId w:val="12"/>
              </w:numPr>
              <w:overflowPunct w:val="0"/>
              <w:autoSpaceDE w:val="0"/>
              <w:autoSpaceDN w:val="0"/>
              <w:adjustRightInd w:val="0"/>
              <w:spacing w:after="120" w:line="259" w:lineRule="auto"/>
              <w:ind w:left="2376" w:firstLineChars="0"/>
              <w:jc w:val="left"/>
              <w:textAlignment w:val="baseline"/>
              <w:rPr>
                <w:rFonts w:ascii="Times New Roman" w:hAnsi="Times New Roman"/>
                <w:kern w:val="0"/>
                <w:sz w:val="20"/>
                <w:szCs w:val="20"/>
                <w:lang w:val="en-GB" w:eastAsia="zh-CN"/>
              </w:rPr>
            </w:pPr>
            <w:r w:rsidRPr="00E67330">
              <w:rPr>
                <w:rFonts w:ascii="Times New Roman" w:hAnsi="Times New Roman"/>
                <w:kern w:val="0"/>
                <w:sz w:val="20"/>
                <w:szCs w:val="20"/>
                <w:lang w:val="en-GB" w:eastAsia="zh-CN"/>
              </w:rPr>
              <w:t>Option 1: The existing TDD BS transmitter transient period, i.e., 10</w:t>
            </w:r>
            <w:r w:rsidRPr="00E67330">
              <w:rPr>
                <w:rFonts w:ascii="Times New Roman" w:hAnsi="Times New Roman" w:hint="eastAsia"/>
                <w:kern w:val="0"/>
                <w:sz w:val="20"/>
                <w:szCs w:val="20"/>
                <w:lang w:val="en-GB" w:eastAsia="zh-CN"/>
              </w:rPr>
              <w:t>us</w:t>
            </w:r>
            <w:r w:rsidRPr="00E67330">
              <w:rPr>
                <w:rFonts w:ascii="Times New Roman" w:hAnsi="Times New Roman"/>
                <w:kern w:val="0"/>
                <w:sz w:val="20"/>
                <w:szCs w:val="20"/>
                <w:lang w:val="en-GB" w:eastAsia="zh-CN"/>
              </w:rPr>
              <w:t xml:space="preserve"> for FR1 and 3</w:t>
            </w:r>
            <w:r w:rsidRPr="00E67330">
              <w:rPr>
                <w:rFonts w:ascii="Times New Roman" w:hAnsi="Times New Roman" w:hint="eastAsia"/>
                <w:kern w:val="0"/>
                <w:sz w:val="20"/>
                <w:szCs w:val="20"/>
                <w:lang w:val="en-GB" w:eastAsia="zh-CN"/>
              </w:rPr>
              <w:t>us</w:t>
            </w:r>
            <w:r w:rsidRPr="00E67330">
              <w:rPr>
                <w:rFonts w:ascii="Times New Roman" w:hAnsi="Times New Roman"/>
                <w:kern w:val="0"/>
                <w:sz w:val="20"/>
                <w:szCs w:val="20"/>
                <w:lang w:val="en-GB" w:eastAsia="zh-CN"/>
              </w:rPr>
              <w:t xml:space="preserve"> for FR2-1 </w:t>
            </w:r>
          </w:p>
          <w:p w14:paraId="3B7D27DA" w14:textId="77777777" w:rsidR="00E67330" w:rsidRPr="00E67330" w:rsidRDefault="00E67330" w:rsidP="00E67330">
            <w:pPr>
              <w:pStyle w:val="aff6"/>
              <w:widowControl/>
              <w:numPr>
                <w:ilvl w:val="2"/>
                <w:numId w:val="12"/>
              </w:numPr>
              <w:overflowPunct w:val="0"/>
              <w:autoSpaceDE w:val="0"/>
              <w:autoSpaceDN w:val="0"/>
              <w:adjustRightInd w:val="0"/>
              <w:spacing w:after="120" w:line="259" w:lineRule="auto"/>
              <w:ind w:left="2376" w:firstLineChars="0"/>
              <w:jc w:val="left"/>
              <w:textAlignment w:val="baseline"/>
              <w:rPr>
                <w:rFonts w:ascii="Times New Roman" w:hAnsi="Times New Roman"/>
                <w:kern w:val="0"/>
                <w:sz w:val="20"/>
                <w:szCs w:val="20"/>
                <w:lang w:val="en-GB" w:eastAsia="zh-CN"/>
              </w:rPr>
            </w:pPr>
            <w:r w:rsidRPr="00E67330">
              <w:rPr>
                <w:rFonts w:ascii="Times New Roman" w:hAnsi="Times New Roman"/>
                <w:kern w:val="0"/>
                <w:sz w:val="20"/>
                <w:szCs w:val="20"/>
                <w:lang w:val="en-GB" w:eastAsia="zh-CN"/>
              </w:rPr>
              <w:t>Other options are not precluded.</w:t>
            </w:r>
          </w:p>
          <w:p w14:paraId="4B6EAF6F" w14:textId="77777777" w:rsidR="00E67330" w:rsidRPr="00E67330" w:rsidRDefault="00E67330" w:rsidP="00E67330">
            <w:pPr>
              <w:pStyle w:val="aff6"/>
              <w:widowControl/>
              <w:numPr>
                <w:ilvl w:val="1"/>
                <w:numId w:val="12"/>
              </w:numPr>
              <w:spacing w:after="120" w:line="259" w:lineRule="auto"/>
              <w:ind w:left="1656" w:firstLineChars="0"/>
              <w:jc w:val="left"/>
              <w:rPr>
                <w:rFonts w:ascii="Times New Roman" w:hAnsi="Times New Roman"/>
                <w:kern w:val="0"/>
                <w:sz w:val="20"/>
                <w:szCs w:val="20"/>
                <w:lang w:val="en-GB" w:eastAsia="zh-CN"/>
              </w:rPr>
            </w:pPr>
            <w:r w:rsidRPr="00E67330">
              <w:rPr>
                <w:rFonts w:ascii="Times New Roman" w:hAnsi="Times New Roman"/>
                <w:kern w:val="0"/>
                <w:sz w:val="20"/>
                <w:szCs w:val="20"/>
                <w:lang w:val="en-GB" w:eastAsia="zh-CN"/>
              </w:rPr>
              <w:t xml:space="preserve">FFS location of transient period between SBFD and non-SBFD: </w:t>
            </w:r>
          </w:p>
          <w:p w14:paraId="704D1BF9" w14:textId="77777777" w:rsidR="00E67330" w:rsidRPr="00E67330" w:rsidRDefault="00E67330" w:rsidP="00E67330">
            <w:pPr>
              <w:pStyle w:val="aff6"/>
              <w:widowControl/>
              <w:numPr>
                <w:ilvl w:val="2"/>
                <w:numId w:val="12"/>
              </w:numPr>
              <w:spacing w:after="120" w:line="259" w:lineRule="auto"/>
              <w:ind w:left="2376" w:firstLineChars="0"/>
              <w:jc w:val="left"/>
              <w:rPr>
                <w:rFonts w:ascii="Times New Roman" w:hAnsi="Times New Roman"/>
                <w:kern w:val="0"/>
                <w:sz w:val="20"/>
                <w:szCs w:val="20"/>
                <w:lang w:val="en-GB" w:eastAsia="zh-CN"/>
              </w:rPr>
            </w:pPr>
            <w:r w:rsidRPr="00E67330">
              <w:rPr>
                <w:rFonts w:ascii="Times New Roman" w:hAnsi="Times New Roman"/>
                <w:kern w:val="0"/>
                <w:sz w:val="20"/>
                <w:szCs w:val="20"/>
                <w:lang w:val="en-GB" w:eastAsia="zh-CN"/>
              </w:rPr>
              <w:t>Option 1: The transmitter transient period shall be located within the SBFD slot</w:t>
            </w:r>
          </w:p>
          <w:p w14:paraId="593719D0" w14:textId="77777777" w:rsidR="00E67330" w:rsidRPr="00E67330" w:rsidRDefault="00E67330" w:rsidP="00E67330">
            <w:pPr>
              <w:pStyle w:val="aff6"/>
              <w:widowControl/>
              <w:numPr>
                <w:ilvl w:val="2"/>
                <w:numId w:val="12"/>
              </w:numPr>
              <w:spacing w:after="120" w:line="259" w:lineRule="auto"/>
              <w:ind w:left="2376" w:firstLineChars="0"/>
              <w:jc w:val="left"/>
              <w:rPr>
                <w:rFonts w:ascii="Times New Roman" w:hAnsi="Times New Roman"/>
                <w:kern w:val="0"/>
                <w:sz w:val="20"/>
                <w:szCs w:val="20"/>
                <w:lang w:val="en-GB" w:eastAsia="zh-CN"/>
              </w:rPr>
            </w:pPr>
            <w:r w:rsidRPr="00E67330">
              <w:rPr>
                <w:rFonts w:ascii="Times New Roman" w:hAnsi="Times New Roman"/>
                <w:kern w:val="0"/>
                <w:sz w:val="20"/>
                <w:szCs w:val="20"/>
                <w:lang w:val="en-GB" w:eastAsia="zh-CN"/>
              </w:rPr>
              <w:t>Other options are not precluded.</w:t>
            </w:r>
          </w:p>
          <w:p w14:paraId="31E6323B" w14:textId="77777777" w:rsidR="00E67330" w:rsidRPr="00E67330" w:rsidRDefault="00E67330" w:rsidP="00E67330">
            <w:pPr>
              <w:spacing w:after="120" w:line="259" w:lineRule="auto"/>
            </w:pPr>
          </w:p>
          <w:p w14:paraId="6721C9F6" w14:textId="77777777" w:rsidR="00E67330" w:rsidRPr="00E67330" w:rsidRDefault="00E67330" w:rsidP="00E67330">
            <w:pPr>
              <w:pStyle w:val="4"/>
              <w:numPr>
                <w:ilvl w:val="0"/>
                <w:numId w:val="0"/>
              </w:numPr>
              <w:outlineLvl w:val="3"/>
              <w:rPr>
                <w:rFonts w:ascii="Times New Roman" w:hAnsi="Times New Roman"/>
                <w:sz w:val="20"/>
                <w:lang w:val="en-GB"/>
              </w:rPr>
            </w:pPr>
            <w:r w:rsidRPr="00E67330">
              <w:rPr>
                <w:rFonts w:ascii="Times New Roman" w:hAnsi="Times New Roman"/>
                <w:sz w:val="20"/>
                <w:lang w:val="en-GB"/>
              </w:rPr>
              <w:t>Issue 4-3-2: Requirement for transient period between different SBFD configurations</w:t>
            </w:r>
          </w:p>
          <w:p w14:paraId="164DDBFB" w14:textId="77777777" w:rsidR="00E67330" w:rsidRPr="00E67330" w:rsidRDefault="00E67330" w:rsidP="00E67330">
            <w:pPr>
              <w:pStyle w:val="aff6"/>
              <w:widowControl/>
              <w:numPr>
                <w:ilvl w:val="0"/>
                <w:numId w:val="12"/>
              </w:numPr>
              <w:spacing w:after="120" w:line="259" w:lineRule="auto"/>
              <w:ind w:left="720" w:firstLineChars="0"/>
              <w:jc w:val="left"/>
              <w:rPr>
                <w:rFonts w:ascii="Times New Roman" w:hAnsi="Times New Roman"/>
                <w:kern w:val="0"/>
                <w:sz w:val="20"/>
                <w:szCs w:val="20"/>
                <w:lang w:val="en-GB" w:eastAsia="zh-CN"/>
              </w:rPr>
            </w:pPr>
            <w:r w:rsidRPr="00E67330">
              <w:rPr>
                <w:rFonts w:ascii="Times New Roman" w:hAnsi="Times New Roman"/>
                <w:kern w:val="0"/>
                <w:sz w:val="20"/>
                <w:szCs w:val="20"/>
                <w:lang w:val="en-GB" w:eastAsia="zh-CN"/>
              </w:rPr>
              <w:t xml:space="preserve">Agreement: </w:t>
            </w:r>
          </w:p>
          <w:p w14:paraId="7E044887" w14:textId="7FBDCCBB" w:rsidR="0067071C" w:rsidRPr="00E67330" w:rsidRDefault="00E67330" w:rsidP="00E67330">
            <w:pPr>
              <w:pStyle w:val="aff6"/>
              <w:widowControl/>
              <w:numPr>
                <w:ilvl w:val="1"/>
                <w:numId w:val="12"/>
              </w:numPr>
              <w:spacing w:after="120" w:line="259" w:lineRule="auto"/>
              <w:ind w:left="1656" w:firstLineChars="0"/>
              <w:jc w:val="left"/>
              <w:rPr>
                <w:lang w:val="en-US"/>
              </w:rPr>
            </w:pPr>
            <w:r w:rsidRPr="00E67330">
              <w:rPr>
                <w:rFonts w:ascii="Times New Roman" w:hAnsi="Times New Roman"/>
                <w:kern w:val="0"/>
                <w:sz w:val="20"/>
                <w:szCs w:val="20"/>
                <w:lang w:val="en-GB" w:eastAsia="zh-CN"/>
              </w:rPr>
              <w:t>FFS requirement for transient period between different SBFD configurations</w:t>
            </w:r>
          </w:p>
        </w:tc>
      </w:tr>
    </w:tbl>
    <w:p w14:paraId="1EDF61DA" w14:textId="7F0503F7" w:rsidR="00F5272D" w:rsidRDefault="00F72EAC" w:rsidP="00F72EAC">
      <w:pPr>
        <w:jc w:val="both"/>
      </w:pPr>
      <w:r>
        <w:t xml:space="preserve">In this contribution, we would like to share our views regarding </w:t>
      </w:r>
      <w:r w:rsidR="002C39B0">
        <w:t>this topic</w:t>
      </w:r>
      <w:r>
        <w:t>.</w:t>
      </w:r>
    </w:p>
    <w:p w14:paraId="3FE766A4" w14:textId="08448564" w:rsidR="00524ACD" w:rsidRDefault="00062E8E" w:rsidP="00524ACD">
      <w:pPr>
        <w:pStyle w:val="1"/>
        <w:spacing w:after="240"/>
        <w:rPr>
          <w:rFonts w:eastAsia="宋体"/>
          <w:lang w:eastAsia="zh-CN"/>
        </w:rPr>
      </w:pPr>
      <w:r>
        <w:rPr>
          <w:rFonts w:eastAsia="宋体" w:hint="eastAsia"/>
          <w:lang w:eastAsia="zh-CN"/>
        </w:rPr>
        <w:t>Discussion</w:t>
      </w:r>
    </w:p>
    <w:p w14:paraId="7AE1C73C" w14:textId="46EB4EFA" w:rsidR="005114B4" w:rsidRDefault="005114B4" w:rsidP="005114B4">
      <w:pPr>
        <w:pStyle w:val="2"/>
        <w:spacing w:after="240"/>
      </w:pPr>
      <w:r>
        <w:t xml:space="preserve">The </w:t>
      </w:r>
      <w:r w:rsidR="00FB06BE">
        <w:t>requirement for transient period for SBFD</w:t>
      </w:r>
    </w:p>
    <w:p w14:paraId="03508949" w14:textId="0EF2ECB0" w:rsidR="00903F53" w:rsidRDefault="00903F53" w:rsidP="00903F53">
      <w:pPr>
        <w:jc w:val="both"/>
        <w:rPr>
          <w:szCs w:val="24"/>
          <w:lang w:val="en-US"/>
        </w:rPr>
      </w:pPr>
      <w:r>
        <w:t xml:space="preserve">In previous meeting, conclusion on this issue was almost achieved but companies are allowed to further check. As one conclusion captured in TR 38.858, transmitter transient period is needed for SBFD operation, </w:t>
      </w:r>
      <w:r>
        <w:rPr>
          <w:rFonts w:hint="eastAsia"/>
          <w:lang w:val="en-US"/>
        </w:rPr>
        <w:t>b</w:t>
      </w:r>
      <w:r>
        <w:rPr>
          <w:szCs w:val="24"/>
          <w:lang w:val="en-US"/>
        </w:rPr>
        <w:t>etween the non-SBFD slot and SBFD slot and vice versa, or when SBFD reconfiguration happens.</w:t>
      </w:r>
    </w:p>
    <w:p w14:paraId="43AF5C68" w14:textId="77777777" w:rsidR="00903F53" w:rsidRDefault="00903F53" w:rsidP="00903F53">
      <w:pPr>
        <w:jc w:val="both"/>
        <w:rPr>
          <w:szCs w:val="24"/>
          <w:lang w:val="en-US"/>
        </w:rPr>
      </w:pPr>
      <w:r>
        <w:rPr>
          <w:szCs w:val="24"/>
          <w:lang w:val="en-US"/>
        </w:rPr>
        <w:t xml:space="preserve">We share the view regarding the necessity of introducing TP between non-SBFD slot and SBFD slot, since RF resources rearrangement, e.g. for antenna array, could be needed from BS perspective.  </w:t>
      </w:r>
    </w:p>
    <w:p w14:paraId="3978E60A" w14:textId="77777777" w:rsidR="00903F53" w:rsidRDefault="00903F53" w:rsidP="00903F53">
      <w:pPr>
        <w:jc w:val="both"/>
        <w:rPr>
          <w:lang w:val="en-US"/>
        </w:rPr>
      </w:pPr>
      <w:r>
        <w:rPr>
          <w:lang w:val="en-US"/>
        </w:rPr>
        <w:t>In TS 38.104, the transmitter transient period requirement for TDD BS is defined as below.</w:t>
      </w:r>
    </w:p>
    <w:tbl>
      <w:tblPr>
        <w:tblStyle w:val="af8"/>
        <w:tblW w:w="0" w:type="auto"/>
        <w:tblLook w:val="04A0" w:firstRow="1" w:lastRow="0" w:firstColumn="1" w:lastColumn="0" w:noHBand="0" w:noVBand="1"/>
      </w:tblPr>
      <w:tblGrid>
        <w:gridCol w:w="9631"/>
      </w:tblGrid>
      <w:tr w:rsidR="00903F53" w14:paraId="0BE273F1" w14:textId="77777777" w:rsidTr="00641658">
        <w:tc>
          <w:tcPr>
            <w:tcW w:w="9631" w:type="dxa"/>
          </w:tcPr>
          <w:p w14:paraId="6E1DD975" w14:textId="77777777" w:rsidR="00903F53" w:rsidRPr="00F95B02" w:rsidRDefault="00903F53" w:rsidP="00641658">
            <w:r w:rsidRPr="00F95B02">
              <w:t xml:space="preserve">The </w:t>
            </w:r>
            <w:r w:rsidRPr="00F95B02">
              <w:rPr>
                <w:i/>
              </w:rPr>
              <w:t>transmitter transient period</w:t>
            </w:r>
            <w:r w:rsidRPr="00F95B02">
              <w:t xml:space="preserve"> is the time period during which the transmitter 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is illustrated in figure 6.4.2.1-1.</w:t>
            </w:r>
          </w:p>
          <w:p w14:paraId="0A2C56D1" w14:textId="77777777" w:rsidR="00903F53" w:rsidRPr="00F95B02" w:rsidRDefault="00903F53" w:rsidP="00641658">
            <w:pPr>
              <w:pStyle w:val="TH"/>
            </w:pPr>
            <w:r w:rsidRPr="00F95B02">
              <w:rPr>
                <w:noProof/>
                <w:lang w:val="en-US"/>
              </w:rPr>
              <w:lastRenderedPageBreak/>
              <mc:AlternateContent>
                <mc:Choice Requires="wpc">
                  <w:drawing>
                    <wp:inline distT="0" distB="0" distL="0" distR="0" wp14:anchorId="59D56E44" wp14:editId="6BF41D3D">
                      <wp:extent cx="6199490" cy="2980732"/>
                      <wp:effectExtent l="0" t="0" r="11430" b="1016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6135355" y="272038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BF86F" w14:textId="77777777" w:rsidR="00903F53" w:rsidRDefault="00903F53" w:rsidP="00903F53">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421113" y="0"/>
                                  <a:ext cx="129791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D9B8E" w14:textId="77777777" w:rsidR="00903F53" w:rsidRDefault="00903F53" w:rsidP="00903F53">
                                    <w:r>
                                      <w:rPr>
                                        <w:color w:val="000000"/>
                                      </w:rPr>
                                      <w:t>Transmitter output power</w:t>
                                    </w:r>
                                  </w:p>
                                </w:txbxContent>
                              </wps:txbx>
                              <wps:bodyPr rot="0" vert="horz" wrap="none" lIns="0" tIns="0" rIns="0" bIns="0" anchor="t" anchorCtr="0" upright="1">
                                <a:spAutoFit/>
                              </wps:bodyPr>
                            </wps:wsp>
                            <wps:wsp>
                              <wps:cNvPr id="17035" name="Rectangle 73"/>
                              <wps:cNvSpPr>
                                <a:spLocks noChangeArrowheads="1"/>
                              </wps:cNvSpPr>
                              <wps:spPr bwMode="auto">
                                <a:xfrm>
                                  <a:off x="2697854" y="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37B05" w14:textId="77777777" w:rsidR="00903F53" w:rsidRDefault="00903F53" w:rsidP="00903F53">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455949" y="2021861"/>
                                  <a:ext cx="26860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3F7FD9" w14:textId="77777777" w:rsidR="00903F53" w:rsidRDefault="00903F53" w:rsidP="00903F53">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711280" y="2021833"/>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581C6" w14:textId="77777777" w:rsidR="00903F53" w:rsidRDefault="00903F53" w:rsidP="00903F53">
                                    <w:r>
                                      <w:rPr>
                                        <w:color w:val="000000"/>
                                      </w:rPr>
                                      <w:t xml:space="preserve"> </w:t>
                                    </w:r>
                                  </w:p>
                                </w:txbxContent>
                              </wps:txbx>
                              <wps:bodyPr rot="0" vert="horz" wrap="none" lIns="0" tIns="0" rIns="0" bIns="0" anchor="t" anchorCtr="0" upright="1">
                                <a:spAutoFit/>
                              </wps:bodyPr>
                            </wps:wsp>
                            <wps:wsp>
                              <wps:cNvPr id="17038"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892426" y="755023"/>
                                  <a:ext cx="116391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A4681" w14:textId="77777777" w:rsidR="00903F53" w:rsidRDefault="00903F53" w:rsidP="00903F53">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4008335" y="75501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E4AC8" w14:textId="77777777" w:rsidR="00903F53" w:rsidRDefault="00903F53" w:rsidP="00903F53">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912726" y="895327"/>
                                  <a:ext cx="10985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DE6BB" w14:textId="77777777" w:rsidR="00903F53" w:rsidRDefault="00903F53" w:rsidP="00903F53">
                                    <w:r>
                                      <w:rPr>
                                        <w:color w:val="000000"/>
                                      </w:rPr>
                                      <w:t>(DL t</w:t>
                                    </w:r>
                                    <w:r>
                                      <w:rPr>
                                        <w:rFonts w:hint="eastAsia"/>
                                        <w:color w:val="000000"/>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4135323" y="89531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2678E" w14:textId="77777777" w:rsidR="00903F53" w:rsidRDefault="00903F53" w:rsidP="00903F53">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792943"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2934F" w14:textId="77777777" w:rsidR="00903F53" w:rsidRDefault="00903F53" w:rsidP="00903F53">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5046945" y="2489875"/>
                                  <a:ext cx="3245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C4897" w14:textId="77777777" w:rsidR="00903F53" w:rsidRDefault="00903F53" w:rsidP="00903F53">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359512" y="24898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3A9984" w14:textId="77777777" w:rsidR="00903F53" w:rsidRDefault="00903F53" w:rsidP="00903F53">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396312"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092E1" w14:textId="77777777" w:rsidR="00903F53" w:rsidRDefault="00903F53" w:rsidP="00903F53">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651015" y="2489875"/>
                                  <a:ext cx="3244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A9306" w14:textId="77777777" w:rsidR="00903F53" w:rsidRDefault="00903F53" w:rsidP="00903F53">
                                    <w:r>
                                      <w:rPr>
                                        <w:color w:val="000000"/>
                                      </w:rPr>
                                      <w:t>period</w:t>
                                    </w:r>
                                  </w:p>
                                </w:txbxContent>
                              </wps:txbx>
                              <wps:bodyPr rot="0" vert="horz" wrap="none" lIns="0" tIns="0" rIns="0" bIns="0" anchor="t" anchorCtr="0" upright="1">
                                <a:spAutoFit/>
                              </wps:bodyPr>
                            </wps:wsp>
                            <wps:wsp>
                              <wps:cNvPr id="17111" name="Rectangle 88"/>
                              <wps:cNvSpPr>
                                <a:spLocks noChangeArrowheads="1"/>
                              </wps:cNvSpPr>
                              <wps:spPr bwMode="auto">
                                <a:xfrm>
                                  <a:off x="1963222" y="24898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C4C86" w14:textId="77777777" w:rsidR="00903F53" w:rsidRDefault="00903F53" w:rsidP="00903F53">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941926" y="1949459"/>
                                  <a:ext cx="106170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FACD4D" w14:textId="77777777" w:rsidR="00903F53" w:rsidRDefault="00903F53" w:rsidP="00903F53">
                                    <w:r>
                                      <w:rPr>
                                        <w:color w:val="000000"/>
                                      </w:rPr>
                                      <w:t xml:space="preserve">Transmitter transient </w:t>
                                    </w:r>
                                  </w:p>
                                </w:txbxContent>
                              </wps:txbx>
                              <wps:bodyPr rot="0" vert="horz" wrap="none" lIns="0" tIns="0" rIns="0" bIns="0" anchor="t" anchorCtr="0" upright="1">
                                <a:spAutoFit/>
                              </wps:bodyPr>
                            </wps:wsp>
                            <wps:wsp>
                              <wps:cNvPr id="1279" name="Rectangle 93"/>
                              <wps:cNvSpPr>
                                <a:spLocks noChangeArrowheads="1"/>
                              </wps:cNvSpPr>
                              <wps:spPr bwMode="auto">
                                <a:xfrm>
                                  <a:off x="3294329" y="2089163"/>
                                  <a:ext cx="324503"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8F8A3" w14:textId="77777777" w:rsidR="00903F53" w:rsidRDefault="00903F53" w:rsidP="00903F53">
                                    <w:r>
                                      <w:rPr>
                                        <w:color w:val="000000"/>
                                      </w:rPr>
                                      <w:t>period</w:t>
                                    </w:r>
                                  </w:p>
                                </w:txbxContent>
                              </wps:txbx>
                              <wps:bodyPr rot="0" vert="horz" wrap="none" lIns="0" tIns="0" rIns="0" bIns="0" anchor="t" anchorCtr="0" upright="1">
                                <a:spAutoFit/>
                              </wps:bodyPr>
                            </wps:wsp>
                            <wps:wsp>
                              <wps:cNvPr id="17120" name="Rectangle 94"/>
                              <wps:cNvSpPr>
                                <a:spLocks noChangeArrowheads="1"/>
                              </wps:cNvSpPr>
                              <wps:spPr bwMode="auto">
                                <a:xfrm>
                                  <a:off x="3606471" y="208913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5BAC7" w14:textId="77777777" w:rsidR="00903F53" w:rsidRDefault="00903F53" w:rsidP="00903F53">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7"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306703" y="1475145"/>
                                  <a:ext cx="8610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8C612" w14:textId="77777777" w:rsidR="00903F53" w:rsidRDefault="00903F53" w:rsidP="00903F53">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1130797" y="147512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A21E0" w14:textId="77777777" w:rsidR="00903F53" w:rsidRDefault="00903F53" w:rsidP="00903F53">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306672" y="1615426"/>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39248" w14:textId="77777777" w:rsidR="00903F53" w:rsidRDefault="00903F53" w:rsidP="00903F53">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268602" y="272408"/>
                                  <a:ext cx="811507"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0FC745" w14:textId="77777777" w:rsidR="00903F53" w:rsidRDefault="00903F53" w:rsidP="00903F53">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1044405" y="27240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53BD5" w14:textId="77777777" w:rsidR="00903F53" w:rsidRDefault="00903F53" w:rsidP="00903F53">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330137" y="412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00A3CA" w14:textId="77777777" w:rsidR="00903F53" w:rsidRDefault="00903F53" w:rsidP="00903F53"/>
                                </w:txbxContent>
                              </wps:txbx>
                              <wps:bodyPr rot="0" vert="horz" wrap="none" lIns="0" tIns="0" rIns="0" bIns="0" anchor="t" anchorCtr="0" upright="1">
                                <a:spAutoFit/>
                              </wps:bodyPr>
                            </wps:wsp>
                            <wps:wsp>
                              <wps:cNvPr id="17135" name="Rectangle 109"/>
                              <wps:cNvSpPr>
                                <a:spLocks noChangeArrowheads="1"/>
                              </wps:cNvSpPr>
                              <wps:spPr bwMode="auto">
                                <a:xfrm>
                                  <a:off x="984711" y="412706"/>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1CF34" w14:textId="77777777" w:rsidR="00903F53" w:rsidRDefault="00903F53" w:rsidP="00903F53">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2026015" y="75501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00211" w14:textId="77777777" w:rsidR="00903F53" w:rsidRDefault="00903F53" w:rsidP="00903F53">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586814" y="895327"/>
                                  <a:ext cx="84330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38FD6" w14:textId="77777777" w:rsidR="00903F53" w:rsidRDefault="00903F53" w:rsidP="00903F53">
                                    <w:r>
                                      <w:rPr>
                                        <w:color w:val="000000"/>
                                      </w:rPr>
                                      <w:t>UL t</w:t>
                                    </w:r>
                                    <w:r>
                                      <w:rPr>
                                        <w:rFonts w:hint="eastAsia"/>
                                        <w:color w:val="000000"/>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358785" y="89531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F1677" w14:textId="77777777" w:rsidR="00903F53" w:rsidRDefault="00903F53" w:rsidP="00903F53">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983646" y="75501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AC8DD6" w14:textId="77777777" w:rsidR="00903F53" w:rsidRDefault="00903F53" w:rsidP="00903F53">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608841" y="895327"/>
                                  <a:ext cx="11754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7F7B7" w14:textId="77777777" w:rsidR="00903F53" w:rsidRDefault="00903F53" w:rsidP="00903F53">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none" lIns="0" tIns="0" rIns="0" bIns="0" anchor="t" anchorCtr="0" upright="1">
                                <a:spAutoFit/>
                              </wps:bodyPr>
                            </wps:wsp>
                            <wps:wsp>
                              <wps:cNvPr id="17144" name="Rectangle 118"/>
                              <wps:cNvSpPr>
                                <a:spLocks noChangeArrowheads="1"/>
                              </wps:cNvSpPr>
                              <wps:spPr bwMode="auto">
                                <a:xfrm>
                                  <a:off x="5360812" y="89531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BFE28" w14:textId="77777777" w:rsidR="00903F53" w:rsidRDefault="00903F53" w:rsidP="00903F53">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9D56E44" id="Canvas 17147" o:spid="_x0000_s1026" editas="canvas" style="width:488.15pt;height:234.7pt;mso-position-horizontal-relative:char;mso-position-vertical-relative:line" coordsize="61988,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988;height:29806;visibility:visible;mso-wrap-style:square">
                        <v:fill o:detectmouseclick="t"/>
                        <v:path o:connecttype="none"/>
                      </v:shape>
                      <v:rect id="Rectangle 64" o:spid="_x0000_s1028" style="position:absolute;left:61353;top:27203;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jw48EA&#10;AADeAAAADwAAAGRycy9kb3ducmV2LnhtbERPzWoCMRC+C32HMIXeNOkeVLZGKQVBixdXH2DYzP7Q&#10;ZLIkqbu+fVMQvM3H9zub3eSsuFGIvWcN7wsFgrj2pudWw/Wyn69BxIRs0HomDXeKsNu+zDZYGj/y&#10;mW5VakUO4Viihi6loZQy1h05jAs/EGeu8cFhyjC00gQcc7izslBqKR32nBs6HOiro/qn+nUa5KXa&#10;j+vKBuW/i+Zkj4dzQ17rt9fp8wNEoik9xQ/3weT5K1Us4f+dfIP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Y8OPBAAAA3gAAAA8AAAAAAAAAAAAAAAAAmAIAAGRycy9kb3du&#10;cmV2LnhtbFBLBQYAAAAABAAEAPUAAACGAwAAAAA=&#10;" filled="f" stroked="f">
                        <v:textbox style="mso-fit-shape-to-text:t" inset="0,0,0,0">
                          <w:txbxContent>
                            <w:p w14:paraId="51CBF86F" w14:textId="77777777" w:rsidR="00903F53" w:rsidRDefault="00903F53" w:rsidP="00903F53">
                              <w:r>
                                <w:rPr>
                                  <w:color w:val="000000"/>
                                </w:rPr>
                                <w:t xml:space="preserve"> </w:t>
                              </w:r>
                            </w:p>
                          </w:txbxContent>
                        </v:textbox>
                      </v:rect>
                      <v:shape id="Freeform 65" o:spid="_x0000_s102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hV8sUA&#10;AADeAAAADwAAAGRycy9kb3ducmV2LnhtbERPTWvCQBC9F/oflin0VjdKUEldRaWhQk/G0OJtyE6T&#10;aHZ2yW41/ffdguBtHu9zFqvBdOJCvW8tKxiPEhDEldUt1wrKQ/4yB+EDssbOMin4JQ+r5ePDAjNt&#10;r7ynSxFqEUPYZ6igCcFlUvqqIYN+ZB1x5L5tbzBE2NdS93iN4aaTkySZSoMtx4YGHW0bqs7Fj1Hw&#10;eSzfNl9pkZ/eO/ORps6Vx9wp9fw0rF9BBBrCXXxz73ScP0smM/h/J94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eFXyxQAAAN4AAAAPAAAAAAAAAAAAAAAAAJgCAABkcnMv&#10;ZG93bnJldi54bWxQSwUGAAAAAAQABAD1AAAAigM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iPoMUA&#10;AADeAAAADwAAAGRycy9kb3ducmV2LnhtbESPQWsCMRCF74X+hzAFbzWpB223RhGh0JtotfQ4bMZN&#10;7GaybKKu/945FHqb4b1575v5coitulCfQ2ILL2MDirhOLnBjYf/18fwKKhdkh21isnCjDMvF48Mc&#10;K5euvKXLrjRKQjhXaMGX0lVa59pTxDxOHbFox9RHLLL2jXY9XiU8tnpizFRHDCwNHjtae6p/d+do&#10;gc7fh/Xed9tV2JxmPz6Gt6kJ1o6ehtU7qEJD+Tf/XX86wZ+ZifDKOzKDXt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SI+gxQAAAN4AAAAPAAAAAAAAAAAAAAAAAJgCAABkcnMv&#10;ZG93bnJldi54bWxQSwUGAAAAAAQABAD1AAAAigM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LvWsQA&#10;AADeAAAADwAAAGRycy9kb3ducmV2LnhtbERPTYvCMBC9C/6HMII3TRXZ1WoU3UUQWRSrB49DM7bV&#10;ZlKaqN1/bxYWvM3jfc5s0ZhSPKh2hWUFg34Egji1uuBMwem47o1BOI+ssbRMCn7JwWLebs0w1vbJ&#10;B3okPhMhhF2MCnLvq1hKl+Zk0PVtRRy4i60N+gDrTOoanyHclHIYRR/SYMGhIceKvnJKb8ndKLh/&#10;jxK7Kkb7635n7M/1sClxe1aq22mWUxCeGv8W/7s3Osz/jIYT+Hsn3C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i71rEAAAA3gAAAA8AAAAAAAAAAAAAAAAAmAIAAGRycy9k&#10;b3ducmV2LnhtbFBLBQYAAAAABAAEAPUAAACJAw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BVDMcA&#10;AADeAAAADwAAAGRycy9kb3ducmV2LnhtbESPQWvCQBCF7wX/wzJCb3WjLVWiq8RCQepJq+hxyI5J&#10;NDsbsluT9td3DoXeZpg3771vsepdre7UhsqzgfEoAUWce1txYeDw+f40AxUissXaMxn4pgCr5eBh&#10;gan1He/ovo+FEhMOKRooY2xSrUNeksMw8g2x3C6+dRhlbQttW+zE3NV6kiSv2mHFklBiQ28l5bf9&#10;lzPAm2492R1/utP2esbti82s/ciMeRz22RxUpD7+i/++N1bqT5NnARAcmUE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6AVQzHAAAA3gAAAA8AAAAAAAAAAAAAAAAAmAIAAGRy&#10;cy9kb3ducmV2LnhtbFBLBQYAAAAABAAEAPUAAACMAw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s8YcUA&#10;AADeAAAADwAAAGRycy9kb3ducmV2LnhtbERPTWvCQBC9F/wPywje6sYK2qbZSC2EeshB04LXaXaa&#10;hGZn0+zWxH/vCoK3ebzPSTajacWJetdYVrCYRyCIS6sbrhR8fWaPzyCcR9bYWiYFZ3KwSScPCcba&#10;DnygU+ErEULYxaig9r6LpXRlTQbd3HbEgfuxvUEfYF9J3eMQwk0rn6JoJQ02HBpq7Oi9pvK3+DcK&#10;8o+WD5zvX4Z8O273x2P2973OlJpNx7dXEJ5Gfxff3Dsd5q+j5QKu74QbZH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WzxhxQAAAN4AAAAPAAAAAAAAAAAAAAAAAJgCAABkcnMv&#10;ZG93bnJldi54bWxQSwUGAAAAAAQABAD1AAAAigM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v0iMUA&#10;AADeAAAADwAAAGRycy9kb3ducmV2LnhtbERPTWsCMRC9C/0PYQpepGa1oLI1ihaKxYtoe+hx2Ew3&#10;i5vJmkRd/fVGELzN433OdN7aWpzIh8qxgkE/A0FcOF1xqeD35+ttAiJEZI21Y1JwoQDz2Utnirl2&#10;Z97SaRdLkUI45KjAxNjkUobCkMXQdw1x4v6dtxgT9KXUHs8p3NZymGUjabHi1GCwoU9DxX53tArq&#10;ZrDgv545XI6T5WZ1rdb7sV8r1X1tFx8gIrXxKX64v3WaP87eh3B/J90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2/SIxQAAAN4AAAAPAAAAAAAAAAAAAAAAAJgCAABkcnMv&#10;ZG93bnJldi54bWxQSwUGAAAAAAQABAD1AAAAigM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D1usMA&#10;AADeAAAADwAAAGRycy9kb3ducmV2LnhtbERPS4vCMBC+L/gfwgje1tQHq3SNIoLgxYNdkR5nm+lj&#10;t5mUJtb6740geJuP7zmrTW9q0VHrKssKJuMIBHFmdcWFgvPP/nMJwnlkjbVlUnAnB5v14GOFsbY3&#10;PlGX+EKEEHYxKii9b2IpXVaSQTe2DXHgctsa9AG2hdQt3kK4qeU0ir6kwYpDQ4kN7UrK/pOrUbDv&#10;6G+eXtL8isXxd5fcpc18rtRo2G+/QXjq/Vv8ch90mL+IZjN4vhNu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wD1usMAAADeAAAADwAAAAAAAAAAAAAAAACYAgAAZHJzL2Rv&#10;d25yZXYueG1sUEsFBgAAAAAEAAQA9QAAAIgD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9d0sIA&#10;AADeAAAADwAAAGRycy9kb3ducmV2LnhtbERP22oCMRB9L/Qfwgh9q4lWrG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313SwgAAAN4AAAAPAAAAAAAAAAAAAAAAAJgCAABkcnMvZG93&#10;bnJldi54bWxQSwUGAAAAAAQABAD1AAAAhwMAAAAA&#10;" filled="f" stroked="f">
                        <v:textbox style="mso-fit-shape-to-text:t" inset="0,0,0,0">
                          <w:txbxContent>
                            <w:p w14:paraId="2FAD9B8E" w14:textId="77777777" w:rsidR="00903F53" w:rsidRDefault="00903F53" w:rsidP="00903F53">
                              <w:r>
                                <w:rPr>
                                  <w:color w:val="000000"/>
                                </w:rPr>
                                <w:t>Transmitter output power</w:t>
                              </w:r>
                            </w:p>
                          </w:txbxContent>
                        </v:textbox>
                      </v:rect>
                      <v:rect id="Rectangle 73" o:spid="_x0000_s1037" style="position:absolute;left:2697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P4ScIA&#10;AADeAAAADwAAAGRycy9kb3ducmV2LnhtbERP22oCMRB9L/Qfwgh9q4kWrW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k/hJwgAAAN4AAAAPAAAAAAAAAAAAAAAAAJgCAABkcnMvZG93&#10;bnJldi54bWxQSwUGAAAAAAQABAD1AAAAhwMAAAAA&#10;" filled="f" stroked="f">
                        <v:textbox style="mso-fit-shape-to-text:t" inset="0,0,0,0">
                          <w:txbxContent>
                            <w:p w14:paraId="46D37B05" w14:textId="77777777" w:rsidR="00903F53" w:rsidRDefault="00903F53" w:rsidP="00903F53">
                              <w:r>
                                <w:rPr>
                                  <w:color w:val="000000"/>
                                </w:rPr>
                                <w:t xml:space="preserve"> </w:t>
                              </w:r>
                            </w:p>
                          </w:txbxContent>
                        </v:textbox>
                      </v:rect>
                      <v:rect id="Rectangle 74" o:spid="_x0000_s1038" style="position:absolute;left:54559;top:20218;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FmPsEA&#10;AADeAAAADwAAAGRycy9kb3ducmV2LnhtbERP22oCMRB9F/oPYQp906QKVlajlIKgxRdXP2DYzF5o&#10;MlmS6K5/3xSEvs3hXGezG50Vdwqx86zhfaZAEFfedNxouF720xWImJANWs+k4UERdtuXyQYL4wc+&#10;071MjcghHAvU0KbUF1LGqiWHceZ74szVPjhMGYZGmoBDDndWzpVaSocd54YWe/pqqfopb06DvJT7&#10;YVXaoPz3vD7Z4+Fck9f67XX8XININKZ/8dN9MHn+h1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BZj7BAAAA3gAAAA8AAAAAAAAAAAAAAAAAmAIAAGRycy9kb3du&#10;cmV2LnhtbFBLBQYAAAAABAAEAPUAAACGAwAAAAA=&#10;" filled="f" stroked="f">
                        <v:textbox style="mso-fit-shape-to-text:t" inset="0,0,0,0">
                          <w:txbxContent>
                            <w:p w14:paraId="773F7FD9" w14:textId="77777777" w:rsidR="00903F53" w:rsidRDefault="00903F53" w:rsidP="00903F53">
                              <w:r>
                                <w:rPr>
                                  <w:color w:val="000000"/>
                                </w:rPr>
                                <w:t>Time</w:t>
                              </w:r>
                            </w:p>
                          </w:txbxContent>
                        </v:textbox>
                      </v:rect>
                      <v:rect id="Rectangle 75" o:spid="_x0000_s1039" style="position:absolute;left:57112;top:20218;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3DpcEA&#10;AADeAAAADwAAAGRycy9kb3ducmV2LnhtbERP22oCMRB9F/oPYQp906QKVVajlIKgxRdXP2DYzF5o&#10;MlmS6K5/3xSEvs3hXGezG50Vdwqx86zhfaZAEFfedNxouF720xWImJANWs+k4UERdtuXyQYL4wc+&#10;071MjcghHAvU0KbUF1LGqiWHceZ74szVPjhMGYZGmoBDDndWzpX6kA47zg0t9vTVUvVT3pwGeSn3&#10;w6q0QfnveX2yx8O5Jq/12+v4uQaRaEz/4qf7YPL8pV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Nw6XBAAAA3gAAAA8AAAAAAAAAAAAAAAAAmAIAAGRycy9kb3du&#10;cmV2LnhtbFBLBQYAAAAABAAEAPUAAACGAwAAAAA=&#10;" filled="f" stroked="f">
                        <v:textbox style="mso-fit-shape-to-text:t" inset="0,0,0,0">
                          <w:txbxContent>
                            <w:p w14:paraId="7AE581C6" w14:textId="77777777" w:rsidR="00903F53" w:rsidRDefault="00903F53" w:rsidP="00903F53">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ng9MgA&#10;AADeAAAADwAAAGRycy9kb3ducmV2LnhtbESPQWvCQBCF74L/YRmhF6kbW7EluopIW0RosSqeh+yY&#10;BLOzMbtq+u87B8HbDO/Ne99M562r1JWaUHo2MBwkoIgzb0vODex3n8/voEJEtlh5JgN/FGA+63am&#10;mFp/41+6bmOuJIRDigaKGOtU65AV5DAMfE0s2tE3DqOsTa5tgzcJd5V+SZKxdliyNBRY07Kg7LS9&#10;OAPn74tf/+zb06Zy/Z1elYeP0eHLmKdeu5iAitTGh/l+vbKC/5a8Cq+8IzPo2T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8SeD0yAAAAN4AAAAPAAAAAAAAAAAAAAAAAJgCAABk&#10;cnMvZG93bnJldi54bWxQSwUGAAAAAAQABAD1AAAAjQM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enMQA&#10;AADeAAAADwAAAGRycy9kb3ducmV2LnhtbERP3WrCMBS+H/gO4QjezUSnc3ZGkakgwgare4BDc2zK&#10;mpPSRFvffhkMdnc+vt+z2vSuFjdqQ+VZw2SsQBAX3lRcavg6Hx5fQISIbLD2TBruFGCzHjysMDO+&#10;40+65bEUKYRDhhpsjE0mZSgsOQxj3xAn7uJbhzHBtpSmxS6Fu1pOlXqWDitODRYberNUfOdXp2F+&#10;3NvTTnm53efv92U3p8Nl9qH1aNhvX0FE6uO/+M99NGn+Qj0t4feddIN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S3pzEAAAA3gAAAA8AAAAAAAAAAAAAAAAAmAIAAGRycy9k&#10;b3ducmV2LnhtbFBLBQYAAAAABAAEAPUAAACJAw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9LMcA&#10;AADeAAAADwAAAGRycy9kb3ducmV2LnhtbESPQWvCQBCF74L/YZlCb7ppKa2mriKFFounain0Ns1O&#10;k5DsbNhdY/TXOwfB2wzz5r33LVaDa1VPIdaeDTxMM1DEhbc1lwa+9++TGaiYkC22nsnAiSKsluPR&#10;AnPrj/xF/S6VSkw45migSqnLtY5FRQ7j1HfEcvv3wWGSNZTaBjyKuWv1Y5Y9a4c1S0KFHb1VVDS7&#10;gzPQl/PP7Qe1ZxvrQ/B/upn//jTG3N8N61dQiYZ0E1+/N1bqv2RPAiA4MoNeX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avSzHAAAA3gAAAA8AAAAAAAAAAAAAAAAAmAIAAGRy&#10;cy9kb3ducmV2LnhtbFBLBQYAAAAABAAEAPUAAACMAw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6NN8IA&#10;AADeAAAADwAAAGRycy9kb3ducmV2LnhtbERPS2rDMBDdF3oHMYXuGimhtMGNbEIhkIRu4vQAgzX+&#10;EGlkJDV2bh8VCt3N431nU83OiiuFOHjWsFwoEMSNNwN3Gr7Pu5c1iJiQDVrPpOFGEary8WGDhfET&#10;n+hap07kEI4FauhTGgspY9OTw7jwI3HmWh8cpgxDJ03AKYc7K1dKvUmHA+eGHkf67Km51D9OgzzX&#10;u2ld26D8cdV+2cP+1JLX+vlp3n6ASDSnf/Gfe2/y/Hf1uoTfd/INsr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o03wgAAAN4AAAAPAAAAAAAAAAAAAAAAAJgCAABkcnMvZG93&#10;bnJldi54bWxQSwUGAAAAAAQABAD1AAAAhwMAAAAA&#10;" filled="f" stroked="f">
                        <v:textbox style="mso-fit-shape-to-text:t" inset="0,0,0,0">
                          <w:txbxContent>
                            <w:p w14:paraId="7D4A4681" w14:textId="77777777" w:rsidR="00903F53" w:rsidRDefault="00903F53" w:rsidP="00903F53">
                              <w:r>
                                <w:rPr>
                                  <w:color w:val="000000"/>
                                </w:rPr>
                                <w:t>Transmitter ON period</w:t>
                              </w:r>
                            </w:p>
                          </w:txbxContent>
                        </v:textbox>
                      </v:rect>
                      <v:rect id="Rectangle 80" o:spid="_x0000_s1044" style="position:absolute;left:40083;top:755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wTQMEA&#10;AADeAAAADwAAAGRycy9kb3ducmV2LnhtbERP22oCMRB9L/gPYYS+1cSlqGyNIgXBFl9c/YBhM3uh&#10;yWRJUnf7902h4NscznW2+8lZcacQe88algsFgrj2pudWw+16fNmAiAnZoPVMGn4own43e9piafzI&#10;F7pXqRU5hGOJGrqUhlLKWHfkMC78QJy5xgeHKcPQShNwzOHOykKplXTYc27ocKD3juqv6ttpkNfq&#10;OG4qG5T/LJqz/ThdGvJaP8+nwxuIRFN6iP/dJ5Pnr9VrAX/v5Bv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8E0DBAAAA3gAAAA8AAAAAAAAAAAAAAAAAmAIAAGRycy9kb3du&#10;cmV2LnhtbFBLBQYAAAAABAAEAPUAAACGAwAAAAA=&#10;" filled="f" stroked="f">
                        <v:textbox style="mso-fit-shape-to-text:t" inset="0,0,0,0">
                          <w:txbxContent>
                            <w:p w14:paraId="324E4AC8" w14:textId="77777777" w:rsidR="00903F53" w:rsidRDefault="00903F53" w:rsidP="00903F53">
                              <w:r>
                                <w:rPr>
                                  <w:color w:val="000000"/>
                                </w:rPr>
                                <w:t xml:space="preserve"> </w:t>
                              </w:r>
                            </w:p>
                          </w:txbxContent>
                        </v:textbox>
                      </v:rect>
                      <v:rect id="Rectangle 81" o:spid="_x0000_s1045" style="position:absolute;left:29127;top:8953;width:10985;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ntsUA&#10;AADeAAAADwAAAGRycy9kb3ducmV2LnhtbERPTWvCQBC9F/wPywheim60xdroKiIIPQjF2IO9Ddkx&#10;mzY7G7Jbk/rrXUHwNo/3OYtVZytxpsaXjhWMRwkI4tzpkgsFX4ftcAbCB2SNlWNS8E8eVsve0wJT&#10;7Vre0zkLhYgh7FNUYEKoUyl9bsiiH7maOHIn11gMETaF1A22MdxWcpIkU2mx5NhgsKaNofw3+7MK&#10;tp/Hkvgi98/vs9b95JPvzOxqpQb9bj0HEagLD/Hd/aHj/Lfk9QVu78Qb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r6e2xQAAAN4AAAAPAAAAAAAAAAAAAAAAAJgCAABkcnMv&#10;ZG93bnJldi54bWxQSwUGAAAAAAQABAD1AAAAigMAAAAA&#10;" filled="f" stroked="f">
                        <v:textbox style="mso-fit-shape-to-text:t" inset="0,0,0,0">
                          <w:txbxContent>
                            <w:p w14:paraId="562DE6BB" w14:textId="77777777" w:rsidR="00903F53" w:rsidRDefault="00903F53" w:rsidP="00903F53">
                              <w:r>
                                <w:rPr>
                                  <w:color w:val="000000"/>
                                </w:rPr>
                                <w:t>(DL t</w:t>
                              </w:r>
                              <w:r>
                                <w:rPr>
                                  <w:rFonts w:hint="eastAsia"/>
                                  <w:color w:val="000000"/>
                                </w:rPr>
                                <w:t>ransmission)</w:t>
                              </w:r>
                            </w:p>
                          </w:txbxContent>
                        </v:textbox>
                      </v:rect>
                      <v:rect id="Rectangle 82" o:spid="_x0000_s1046" style="position:absolute;left:41353;top:8953;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kur8EA&#10;AADeAAAADwAAAGRycy9kb3ducmV2LnhtbERP22oCMRB9L/QfwhR8q0lFVLZGKQVBiy+u/YBhM3uh&#10;yWRJorv+fSMIvs3hXGe9HZ0VVwqx86zhY6pAEFfedNxo+D3v3lcgYkI2aD2ThhtF2G5eX9ZYGD/w&#10;ia5lakQO4VighjalvpAyVi05jFPfE2eu9sFhyjA00gQccrizcqbUQjrsODe02NN3S9VfeXEa5Lnc&#10;DavSBuV/ZvXRHvanmrzWk7fx6xNEojE9xQ/33uT5SzWfw/2dfIP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ZLq/BAAAA3gAAAA8AAAAAAAAAAAAAAAAAmAIAAGRycy9kb3du&#10;cmV2LnhtbFBLBQYAAAAABAAEAPUAAACGAwAAAAA=&#10;" filled="f" stroked="f">
                        <v:textbox style="mso-fit-shape-to-text:t" inset="0,0,0,0">
                          <w:txbxContent>
                            <w:p w14:paraId="3342678E" w14:textId="77777777" w:rsidR="00903F53" w:rsidRDefault="00903F53" w:rsidP="00903F53">
                              <w:r>
                                <w:rPr>
                                  <w:color w:val="000000"/>
                                </w:rPr>
                                <w:t xml:space="preserve"> </w:t>
                              </w:r>
                            </w:p>
                          </w:txbxContent>
                        </v:textbox>
                      </v:rect>
                      <v:rect id="Rectangle 83" o:spid="_x0000_s1047" style="position:absolute;left:47929;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LNMIA&#10;AADeAAAADwAAAGRycy9kb3ducmV2LnhtbERP22oCMRB9L/Qfwgh9q4lSrW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lYs0wgAAAN4AAAAPAAAAAAAAAAAAAAAAAJgCAABkcnMvZG93&#10;bnJldi54bWxQSwUGAAAAAAQABAD1AAAAhwMAAAAA&#10;" filled="f" stroked="f">
                        <v:textbox style="mso-fit-shape-to-text:t" inset="0,0,0,0">
                          <w:txbxContent>
                            <w:p w14:paraId="2432934F" w14:textId="77777777" w:rsidR="00903F53" w:rsidRDefault="00903F53" w:rsidP="00903F53">
                              <w:r>
                                <w:rPr>
                                  <w:color w:val="000000"/>
                                </w:rPr>
                                <w:t xml:space="preserve">Transmitter OFF </w:t>
                              </w:r>
                            </w:p>
                          </w:txbxContent>
                        </v:textbox>
                      </v:rect>
                      <v:rect id="Rectangle 84" o:spid="_x0000_s1048" style="position:absolute;left:50469;top:24898;width:324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cVQ8EA&#10;AADeAAAADwAAAGRycy9kb3ducmV2LnhtbERP22oCMRB9F/oPYQp906QiVlajlIKgxRdXP2DYzF5o&#10;MlmS6K5/3xSEvs3hXGezG50Vdwqx86zhfaZAEFfedNxouF720xWImJANWs+k4UERdtuXyQYL4wc+&#10;071MjcghHAvU0KbUF1LGqiWHceZ74szVPjhMGYZGmoBDDndWzpVaSocd54YWe/pqqfopb06DvJT7&#10;YVXaoPz3vD7Z4+Fck9f67XX8XININKZ/8dN9MHn+h1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1HFUPBAAAA3gAAAA8AAAAAAAAAAAAAAAAAmAIAAGRycy9kb3du&#10;cmV2LnhtbFBLBQYAAAAABAAEAPUAAACGAwAAAAA=&#10;" filled="f" stroked="f">
                        <v:textbox style="mso-fit-shape-to-text:t" inset="0,0,0,0">
                          <w:txbxContent>
                            <w:p w14:paraId="087C4897" w14:textId="77777777" w:rsidR="00903F53" w:rsidRDefault="00903F53" w:rsidP="00903F53">
                              <w:proofErr w:type="gramStart"/>
                              <w:r>
                                <w:rPr>
                                  <w:color w:val="000000"/>
                                </w:rPr>
                                <w:t>period</w:t>
                              </w:r>
                              <w:proofErr w:type="gramEnd"/>
                            </w:p>
                          </w:txbxContent>
                        </v:textbox>
                      </v:rect>
                      <v:rect id="Rectangle 85" o:spid="_x0000_s1049" style="position:absolute;left:53595;top:2489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uw2MEA&#10;AADeAAAADwAAAGRycy9kb3ducmV2LnhtbERP22oCMRB9F/oPYQp906QiVVajlIKgxRdXP2DYzF5o&#10;MlmS6K5/3xSEvs3hXGezG50Vdwqx86zhfaZAEFfedNxouF720xWImJANWs+k4UERdtuXyQYL4wc+&#10;071MjcghHAvU0KbUF1LGqiWHceZ74szVPjhMGYZGmoBDDndWzpX6kA47zg0t9vTVUvVT3pwGeSn3&#10;w6q0QfnveX2yx8O5Jq/12+v4uQaRaEz/4qf7YPL8pV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LsNjBAAAA3gAAAA8AAAAAAAAAAAAAAAAAmAIAAGRycy9kb3du&#10;cmV2LnhtbFBLBQYAAAAABAAEAPUAAACGAwAAAAA=&#10;" filled="f" stroked="f">
                        <v:textbox style="mso-fit-shape-to-text:t" inset="0,0,0,0">
                          <w:txbxContent>
                            <w:p w14:paraId="583A9984" w14:textId="77777777" w:rsidR="00903F53" w:rsidRDefault="00903F53" w:rsidP="00903F53">
                              <w:r>
                                <w:rPr>
                                  <w:color w:val="000000"/>
                                </w:rPr>
                                <w:t xml:space="preserve"> </w:t>
                              </w:r>
                            </w:p>
                          </w:txbxContent>
                        </v:textbox>
                      </v:rect>
                      <v:rect id="Rectangle 86" o:spid="_x0000_s1050" style="position:absolute;left:13963;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QkqsUA&#10;AADeAAAADwAAAGRycy9kb3ducmV2LnhtbESPzWoDMQyE74W8g1Ggt8ZOKG3YxgklEEhLL9n0AcRa&#10;+0NtebHd7Pbtq0OhN4kZzXzaHebg1Y1SHiJbWK8MKOImuoE7C5/X08MWVC7IDn1ksvBDGQ77xd0O&#10;KxcnvtCtLp2SEM4VWuhLGSutc9NTwLyKI7FobUwBi6yp0y7hJOHB640xTzrgwNLQ40jHnpqv+jtY&#10;0Nf6NG1rn0x837Qf/u18aSlae7+cX19AFZrLv/nv+uwE/9k8Cq+8Iz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lCSqxQAAAN4AAAAPAAAAAAAAAAAAAAAAAJgCAABkcnMv&#10;ZG93bnJldi54bWxQSwUGAAAAAAQABAD1AAAAigMAAAAA&#10;" filled="f" stroked="f">
                        <v:textbox style="mso-fit-shape-to-text:t" inset="0,0,0,0">
                          <w:txbxContent>
                            <w:p w14:paraId="7EA092E1" w14:textId="77777777" w:rsidR="00903F53" w:rsidRDefault="00903F53" w:rsidP="00903F53">
                              <w:r>
                                <w:rPr>
                                  <w:color w:val="000000"/>
                                </w:rPr>
                                <w:t xml:space="preserve">Transmitter OFF </w:t>
                              </w:r>
                            </w:p>
                          </w:txbxContent>
                        </v:textbox>
                      </v:rect>
                      <v:rect id="Rectangle 87" o:spid="_x0000_s1051" style="position:absolute;left:16510;top:24898;width:324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AILMUA&#10;AADeAAAADwAAAGRycy9kb3ducmV2LnhtbESPzWoDMQyE74W8g1Eht8a7OaRhGyeEQiAtvWTTBxBr&#10;7Q+x5cV2stu3rw6F3iQ0mplvd5i9Uw+KaQhsoFwVoIibYAfuDHxfTy9bUCkjW3SBycAPJTjsF087&#10;rGyY+EKPOndKTDhVaKDPeay0Tk1PHtMqjMRya0P0mGWNnbYRJzH3Tq+LYqM9DiwJPY703lNzq+/e&#10;gL7Wp2lbu1iEz3X75T7Ol5aCMcvn+fgGKtOc/8V/32cr9V/LUgAER2b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sAgsxQAAAN4AAAAPAAAAAAAAAAAAAAAAAJgCAABkcnMv&#10;ZG93bnJldi54bWxQSwUGAAAAAAQABAD1AAAAigMAAAAA&#10;" filled="f" stroked="f">
                        <v:textbox style="mso-fit-shape-to-text:t" inset="0,0,0,0">
                          <w:txbxContent>
                            <w:p w14:paraId="4F9A9306" w14:textId="77777777" w:rsidR="00903F53" w:rsidRDefault="00903F53" w:rsidP="00903F53">
                              <w:proofErr w:type="gramStart"/>
                              <w:r>
                                <w:rPr>
                                  <w:color w:val="000000"/>
                                </w:rPr>
                                <w:t>period</w:t>
                              </w:r>
                              <w:proofErr w:type="gramEnd"/>
                            </w:p>
                          </w:txbxContent>
                        </v:textbox>
                      </v:rect>
                      <v:rect id="Rectangle 88" o:spid="_x0000_s1052" style="position:absolute;left:19632;top:2489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tt8EA&#10;AADeAAAADwAAAGRycy9kb3ducmV2LnhtbERPzYrCMBC+L/gOYQRva1oPrlSjiCC4sherDzA00x9M&#10;JiXJ2vr2RljY23x8v7PZjdaIB/nQOVaQzzMQxJXTHTcKbtfj5wpEiMgajWNS8KQAu+3kY4OFdgNf&#10;6FHGRqQQDgUqaGPsCylD1ZLFMHc9ceJq5y3GBH0jtcchhVsjF1m2lBY7Tg0t9nRoqbqXv1aBvJbH&#10;YVUan7nzov4x36dLTU6p2XTcr0FEGuO/+M990mn+V57n8H4n3S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8rbfBAAAA3gAAAA8AAAAAAAAAAAAAAAAAmAIAAGRycy9kb3du&#10;cmV2LnhtbFBLBQYAAAAABAAEAPUAAACGAwAAAAA=&#10;" filled="f" stroked="f">
                        <v:textbox style="mso-fit-shape-to-text:t" inset="0,0,0,0">
                          <w:txbxContent>
                            <w:p w14:paraId="440C4C86" w14:textId="77777777" w:rsidR="00903F53" w:rsidRDefault="00903F53" w:rsidP="00903F53">
                              <w:r>
                                <w:rPr>
                                  <w:color w:val="000000"/>
                                </w:rPr>
                                <w:t xml:space="preserve"> </w:t>
                              </w:r>
                            </w:p>
                          </w:txbxContent>
                        </v:textbox>
                      </v:rect>
                      <v:shape id="Freeform 89" o:spid="_x0000_s1053"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TM3cMA&#10;AADeAAAADwAAAGRycy9kb3ducmV2LnhtbERPS27CMBDdI3EHayp1B05QSiHFIFpUxBbaA4ziaRwa&#10;j0PsksDpMRJSd/P0vrNY9bYWZ2p95VhBOk5AEBdOV1wq+P76HM1A+ICssXZMCi7kYbUcDhaYa9fx&#10;ns6HUIoYwj5HBSaEJpfSF4Ys+rFriCP341qLIcK2lLrFLobbWk6SZCotVhwbDDb0Yaj4PfxZBX1y&#10;6q7Zfq6z9+PLero9uk1hMqWen/r1G4hAffgXP9w7Hee/pukE7u/EG+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TM3cMAAADe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cyGMYA&#10;AADeAAAADwAAAGRycy9kb3ducmV2LnhtbESPQWvDMAyF74P9B6PBbquTsqYjq1vGxlhpT+0Cu4pY&#10;S8xiOcRemv776lDoTeI9vfdptZl8p0YaogtsIJ9loIjrYB03Bqrvz6cXUDEhW+wCk4EzRdis7+9W&#10;WNpw4gONx9QoCeFYooE2pb7UOtYteYyz0BOL9hsGj0nWodF2wJOE+07Ps6zQHh1LQ4s9vbdU/x3/&#10;vQFXfCzOX8X+h6rMVfV8fN5F3hrz+DC9vYJKNKWb+Xq9tYK/zHPhlXdkBr2+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cyGMYAAADeAAAADwAAAAAAAAAAAAAAAACYAgAAZHJz&#10;L2Rvd25yZXYueG1sUEsFBgAAAAAEAAQA9QAAAIsD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Ao1MIA&#10;AADeAAAADwAAAGRycy9kb3ducmV2LnhtbERPzWoCMRC+F/oOYQRvNbsK2m6NUgqC0ENx9QGGzbjZ&#10;mkyWJF3Xt28Kgrf5+H5nvR2dFQOF2HlWUM4KEMSN1x23Ck7H3csriJiQNVrPpOBGEbab56c1Vtpf&#10;+UBDnVqRQzhWqMCk1FdSxsaQwzjzPXHmzj44TBmGVuqA1xzurJwXxVI67Dg3GOzp01BzqX+dgnH5&#10;fVtIb07n2s5bO3zZ8NNZpaaT8eMdRKIxPcR3917n+auyfIP/d/IN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CjUwgAAAN4AAAAPAAAAAAAAAAAAAAAAAJgCAABkcnMvZG93&#10;bnJldi54bWxQSwUGAAAAAAQABAD1AAAAhwM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qtW8QA&#10;AADdAAAADwAAAGRycy9kb3ducmV2LnhtbESPzWoDMQyE74W8g1Ght8bbPbRhGyeEQCANvWSTBxBr&#10;7Q+15cV2stu3jw6F3iRmNPNpvZ29U3eKaQhs4G1ZgCJugh24M3C9HF5XoFJGtugCk4FfSrDdLJ7W&#10;WNkw8Znude6UhHCq0ECf81hpnZqePKZlGIlFa0P0mGWNnbYRJwn3TpdF8a49DiwNPY6076n5qW/e&#10;gL7Uh2lVu1iEU9l+u6/juaVgzMvzvPsElWnO/+a/66MV/PJDc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6rVvEAAAA3QAAAA8AAAAAAAAAAAAAAAAAmAIAAGRycy9k&#10;b3ducmV2LnhtbFBLBQYAAAAABAAEAPUAAACJAwAAAAA=&#10;" filled="f" stroked="f">
                        <v:textbox style="mso-fit-shape-to-text:t" inset="0,0,0,0">
                          <w:txbxContent>
                            <w:p w14:paraId="10FACD4D" w14:textId="77777777" w:rsidR="00903F53" w:rsidRDefault="00903F53" w:rsidP="00903F53">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YIwMEA&#10;AADdAAAADwAAAGRycy9kb3ducmV2LnhtbERPzWoCMRC+F3yHMIK3mnUPVlejiCBo6cXVBxg2sz+Y&#10;TJYkdbdvbwqF3ubj+53tfrRGPMmHzrGCxTwDQVw53XGj4H47va9AhIis0TgmBT8UYL+bvG2x0G7g&#10;Kz3L2IgUwqFABW2MfSFlqFqyGOauJ05c7bzFmKBvpPY4pHBrZJ5lS2mx49TQYk/HlqpH+W0VyFt5&#10;Glal8Zn7zOsvczlfa3JKzabjYQMi0hj/xX/us07z8481/H6TTpC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2CMDBAAAA3QAAAA8AAAAAAAAAAAAAAAAAmAIAAGRycy9kb3du&#10;cmV2LnhtbFBLBQYAAAAABAAEAPUAAACGAwAAAAA=&#10;" filled="f" stroked="f">
                        <v:textbox style="mso-fit-shape-to-text:t" inset="0,0,0,0">
                          <w:txbxContent>
                            <w:p w14:paraId="7C18F8A3" w14:textId="77777777" w:rsidR="00903F53" w:rsidRDefault="00903F53" w:rsidP="00903F53">
                              <w:proofErr w:type="gramStart"/>
                              <w:r>
                                <w:rPr>
                                  <w:color w:val="000000"/>
                                </w:rPr>
                                <w:t>period</w:t>
                              </w:r>
                              <w:proofErr w:type="gramEnd"/>
                            </w:p>
                          </w:txbxContent>
                        </v:textbox>
                      </v:rect>
                      <v:rect id="Rectangle 94" o:spid="_x0000_s1058" style="position:absolute;left:36064;top:20891;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zCkcUA&#10;AADeAAAADwAAAGRycy9kb3ducmV2LnhtbESPzWoDMQyE74W8g1Ggt8abPbRhGyeEQCAtvWTTBxBr&#10;7Q+x5cV2stu3rw6F3iQ0mplvu5+9Uw+KaQhsYL0qQBE3wQ7cGfi+nl42oFJGtugCk4EfSrDfLZ62&#10;WNkw8YUede6UmHCq0ECf81hpnZqePKZVGInl1oboMcsaO20jTmLunS6L4lV7HFgSehzp2FNzq+/e&#10;gL7Wp2lTu1iEz7L9ch/nS0vBmOflfHgHlWnO/+K/77OV+m/rUgAER2b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3MKRxQAAAN4AAAAPAAAAAAAAAAAAAAAAAJgCAABkcnMv&#10;ZG93bnJldi54bWxQSwUGAAAAAAQABAD1AAAAigMAAAAA&#10;" filled="f" stroked="f">
                        <v:textbox style="mso-fit-shape-to-text:t" inset="0,0,0,0">
                          <w:txbxContent>
                            <w:p w14:paraId="6C45BAC7" w14:textId="77777777" w:rsidR="00903F53" w:rsidRDefault="00903F53" w:rsidP="00903F53">
                              <w:r>
                                <w:rPr>
                                  <w:color w:val="000000"/>
                                </w:rPr>
                                <w:t xml:space="preserve"> </w:t>
                              </w:r>
                            </w:p>
                          </w:txbxContent>
                        </v:textbox>
                      </v:rect>
                      <v:line id="Line 95" o:spid="_x0000_s1059"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PptcYAAADeAAAADwAAAGRycy9kb3ducmV2LnhtbESPS2vDMBCE74X+B7GF3hrZLk1a10ow&#10;SQO95gG9Ltb6ga2VsZTY9a+PCoXcdpnZ+WazzWQ6caXBNZYVxIsIBHFhdcOVgvNp//IOwnlkjZ1l&#10;UvBLDjbrx4cMU21HPtD16CsRQtilqKD2vk+ldEVNBt3C9sRBK+1g0Id1qKQecAzhppNJFC2lwYYD&#10;ocaetjUV7fFiAve1amX0JuePXf7zdaC5ZLstlXp+mvJPEJ4mfzf/X3/rUH8VJzH8vRNmkO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9z6bXGAAAA3gAAAA8AAAAAAAAA&#10;AAAAAAAAoQIAAGRycy9kb3ducmV2LnhtbFBLBQYAAAAABAAEAPkAAACUAwAAAAA=&#10;" strokeweight=".7pt">
                        <v:stroke endcap="round"/>
                      </v:line>
                      <v:line id="Line 96" o:spid="_x0000_s1060"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rM8UAAADeAAAADwAAAGRycy9kb3ducmV2LnhtbESPT4vCMBDF7wt+hzCCtzVtwT9UYxFB&#10;ENaLXUGPYzO21WZSmqzWb28WFvY2w3vvN2+WWW8a8aDO1ZYVxOMIBHFhdc2lguP39nMOwnlkjY1l&#10;UvAiB9lq8LHEVNsnH+iR+1IECLsUFVTet6mUrqjIoBvbljhoV9sZ9GHtSqk7fAa4aWQSRVNpsOZw&#10;ocKWNhUV9/zHBIrbtrY+nya3r9ecce9mNskvSo2G/XoBwlPv/81/6Z0O9WdxksDvO2EGuX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ZsrM8UAAADeAAAADwAAAAAAAAAA&#10;AAAAAAChAgAAZHJzL2Rvd25yZXYueG1sUEsFBgAAAAAEAAQA+QAAAJMDAAAAAA==&#10;" strokeweight=".7pt">
                        <v:stroke endcap="round"/>
                      </v:line>
                      <v:rect id="Rectangle 97" o:spid="_x0000_s1061"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qAmcYA&#10;AADeAAAADwAAAGRycy9kb3ducmV2LnhtbERPS2vCQBC+F/wPywje6saU+oiuYotCpSBqvHgbsmMS&#10;zM6m2VXjv+8WhN7m43vObNGaStyocaVlBYN+BII4s7rkXMExXb+OQTiPrLGyTAoe5GAx77zMMNH2&#10;znu6HXwuQgi7BBUU3teJlC4ryKDr25o4cGfbGPQBNrnUDd5DuKlkHEVDabDk0FBgTZ8FZZfD1SiY&#10;fD+Ww+rDvR9/VvFplG7rXbo5KdXrtsspCE+t/xc/3V86zB8N4jf4eyfc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qAmcYAAADeAAAADwAAAAAAAAAAAAAAAACYAgAAZHJz&#10;L2Rvd25yZXYueG1sUEsFBgAAAAAEAAQA9QAAAIsDAAAAAA==&#10;" fillcolor="black" stroked="f">
                        <v:fill r:id="rId8" o:title="" type="pattern"/>
                      </v:rect>
                      <v:line id="Line 98" o:spid="_x0000_s1062"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Kn3MQAAADeAAAADwAAAGRycy9kb3ducmV2LnhtbERPS2sCMRC+F/wPYQq91azio2yNIoJF&#10;8KKrUHobkulm2c1k2aTu9t8bodDbfHzPWW0G14gbdaHyrGAyzkAQa28qLhVcL/vXNxAhIhtsPJOC&#10;XwqwWY+eVpgb3/OZbkUsRQrhkKMCG2ObSxm0JYdh7FvixH37zmFMsCul6bBP4a6R0yxbSIcVpwaL&#10;Le0s6br4cQpmvSk+Dqc6NLq2n8dy/qVRz5V6eR627yAiDfFf/Oc+mDR/OZnO4PFOukG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IqfcxAAAAN4AAAAPAAAAAAAAAAAA&#10;AAAAAKECAABkcnMvZG93bnJldi54bWxQSwUGAAAAAAQABAD5AAAAkgMAAAAA&#10;" strokeweight="1.45pt"/>
                      <v:line id="Line 99" o:spid="_x0000_s1063"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brB8MAAADeAAAADwAAAGRycy9kb3ducmV2LnhtbERPS4vCMBC+L/gfwgh7W1MFX9UoKizr&#10;QRBfeB2asS02k9Jka/XXG0HwNh/fc6bzxhSipsrllhV0OxEI4sTqnFMFx8PvzwiE88gaC8uk4E4O&#10;5rPW1xRjbW+8o3rvUxFC2MWoIPO+jKV0SUYGXceWxIG72MqgD7BKpa7wFsJNIXtRNJAGcw4NGZa0&#10;yii57v+Ngsef35x3i+W4X7rmeJeHmh+nrVLf7WYxAeGp8R/x273WYf6w2+vD651wg5w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26wfDAAAA3gAAAA8AAAAAAAAAAAAA&#10;AAAAoQIAAGRycy9kb3ducmV2LnhtbFBLBQYAAAAABAAEAPkAAACRAwAAAAA=&#10;" strokeweight="1.45pt"/>
                      <v:rect id="Rectangle 100" o:spid="_x0000_s1064"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0jAcUA&#10;AADeAAAADwAAAGRycy9kb3ducmV2LnhtbERPTWvCQBC9F/oflhG81Y0BY42uYouCUpBqvHgbsmMS&#10;zM6m2VXjv3cLhd7m8T5ntuhMLW7UusqyguEgAkGcW11xoeCYrd/eQTiPrLG2TAoe5GAxf32ZYart&#10;nfd0O/hChBB2KSoovW9SKV1ekkE3sA1x4M62NegDbAupW7yHcFPLOIoSabDi0FBiQ58l5ZfD1SiY&#10;fD2WSf3hRsefVXwaZ7vmO9uelOr3uuUUhKfO/4v/3Bsd5o+HcQK/74Qb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rSMBxQAAAN4AAAAPAAAAAAAAAAAAAAAAAJgCAABkcnMv&#10;ZG93bnJldi54bWxQSwUGAAAAAAQABAD1AAAAigMAAAAA&#10;" fillcolor="black" stroked="f">
                        <v:fill r:id="rId8" o:title="" type="pattern"/>
                      </v:rect>
                      <v:line id="Line 101" o:spid="_x0000_s1065"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A5q8MAAADeAAAADwAAAGRycy9kb3ducmV2LnhtbERP32vCMBB+H+x/CDfY20yVqaMzyhg4&#10;BF+0CrK3I7k1pc2lNNF2/70RBN/u4/t5i9XgGnGhLlSeFYxHGQhi7U3FpYLjYf32ASJEZIONZ1Lw&#10;TwFWy+enBebG97ynSxFLkUI45KjAxtjmUgZtyWEY+ZY4cX++cxgT7EppOuxTuGvkJMtm0mHFqcFi&#10;S9+WdF2cnYL33hQ/m10dGl3b07ac/mrUU6VeX4avTxCRhvgQ390bk+bPx5M53N5JN8jl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wOavDAAAA3gAAAA8AAAAAAAAAAAAA&#10;AAAAoQIAAGRycy9kb3ducmV2LnhtbFBLBQYAAAAABAAEAPkAAACRAwAAAAA=&#10;" strokeweight="1.45pt"/>
                      <v:line id="Line 102" o:spid="_x0000_s1066"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dEmccAAADeAAAADwAAAGRycy9kb3ducmV2LnhtbESPS4vCQBCE7wv+h6GFva0ThX0YHUUF&#10;0cPC4guvTaZNgpmekBlj9NdvHxb21k1VV309nXeuUi01ofRsYDhIQBFn3pacGzge1m9foEJEtlh5&#10;JgMPCjCf9V6mmFp/5x21+5grCeGQooEixjrVOmQFOQwDXxOLdvGNwyhrk2vb4F3CXaVHSfKhHZYs&#10;DQXWtCoou+5vzsBzE7/Pu8Vy/F6H7vjQh5afpx9jXvvdYgIqUhf/zX/XWyv4n8OR8Mo7MoOe/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t0SZxwAAAN4AAAAPAAAAAAAA&#10;AAAAAAAAAKECAABkcnMvZG93bnJldi54bWxQSwUGAAAAAAQABAD5AAAAlQMAAAAA&#10;" strokeweight="1.45pt"/>
                      <v:rect id="Rectangle 103" o:spid="_x0000_s1067" style="position:absolute;left:3067;top:14751;width:86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rDMEA&#10;AADeAAAADwAAAGRycy9kb3ducmV2LnhtbERPzWoCMRC+C75DGKE3zboHtatRRBC09OLaBxg2sz+Y&#10;TJYkdbdv3xQK3ubj+53dYbRGPMmHzrGC5SIDQVw53XGj4Ot+nm9AhIis0TgmBT8U4LCfTnZYaDfw&#10;jZ5lbEQK4VCggjbGvpAyVC1ZDAvXEyeudt5iTNA3UnscUrg1Ms+ylbTYcWposadTS9Wj/LYK5L08&#10;D5vS+Mx95PWnuV5uNTml3mbjcQsi0hhf4n/3Raf562X+Dn/vpBv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mawzBAAAA3gAAAA8AAAAAAAAAAAAAAAAAmAIAAGRycy9kb3du&#10;cmV2LnhtbFBLBQYAAAAABAAEAPUAAACGAwAAAAA=&#10;" filled="f" stroked="f">
                        <v:textbox style="mso-fit-shape-to-text:t" inset="0,0,0,0">
                          <w:txbxContent>
                            <w:p w14:paraId="1308C612" w14:textId="77777777" w:rsidR="00903F53" w:rsidRDefault="00903F53" w:rsidP="00903F53">
                              <w:r>
                                <w:rPr>
                                  <w:color w:val="000000"/>
                                </w:rPr>
                                <w:t>OFF power level</w:t>
                              </w:r>
                            </w:p>
                          </w:txbxContent>
                        </v:textbox>
                      </v:rect>
                      <v:rect id="Rectangle 104" o:spid="_x0000_s1068" style="position:absolute;left:11307;top:14751;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UTMUA&#10;AADeAAAADwAAAGRycy9kb3ducmV2LnhtbESP3WoCMRCF7wu+QxihdzWrQitbo4ggaOmNqw8wbGZ/&#10;aDJZktTdvn3notC7GebMOefb7ifv1INi6gMbWC4KUMR1sD23Bu6308sGVMrIFl1gMvBDCfa72dMW&#10;SxtGvtKjyq0SE04lGuhyHkqtU92Rx7QIA7HcmhA9Zlljq23EUcy906uieNUee5aEDgc6dlR/Vd/e&#10;gL5Vp3FTuViEj1Xz6S7na0PBmOf5dHgHlWnK/+K/77OV+m/LtQAIjsy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BVRMxQAAAN4AAAAPAAAAAAAAAAAAAAAAAJgCAABkcnMv&#10;ZG93bnJldi54bWxQSwUGAAAAAAQABAD1AAAAigMAAAAA&#10;" filled="f" stroked="f">
                        <v:textbox style="mso-fit-shape-to-text:t" inset="0,0,0,0">
                          <w:txbxContent>
                            <w:p w14:paraId="5D3A21E0" w14:textId="77777777" w:rsidR="00903F53" w:rsidRDefault="00903F53" w:rsidP="00903F53">
                              <w:r>
                                <w:rPr>
                                  <w:color w:val="000000"/>
                                </w:rPr>
                                <w:t xml:space="preserve"> </w:t>
                              </w:r>
                            </w:p>
                          </w:txbxContent>
                        </v:textbox>
                      </v:rect>
                      <v:rect id="Rectangle 105" o:spid="_x0000_s1069" style="position:absolute;left:3066;top:16154;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nx18EA&#10;AADeAAAADwAAAGRycy9kb3ducmV2LnhtbERP22oCMRB9L/gPYQTfanYVWlmNUgRBpS+ufsCwmb3Q&#10;ZLIk0V3/3hQKfZvDuc5mN1ojHuRD51hBPs9AEFdOd9wouF0P7ysQISJrNI5JwZMC7LaTtw0W2g18&#10;oUcZG5FCOBSooI2xL6QMVUsWw9z1xImrnbcYE/SN1B6HFG6NXGTZh7TYcWposad9S9VPebcK5LU8&#10;DKvS+MydF/W3OR0vNTmlZtPxaw0i0hj/xX/uo07zP/N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J8dfBAAAA3gAAAA8AAAAAAAAAAAAAAAAAmAIAAGRycy9kb3du&#10;cmV2LnhtbFBLBQYAAAAABAAEAPUAAACGAwAAAAA=&#10;" filled="f" stroked="f">
                        <v:textbox style="mso-fit-shape-to-text:t" inset="0,0,0,0">
                          <w:txbxContent>
                            <w:p w14:paraId="1E139248" w14:textId="77777777" w:rsidR="00903F53" w:rsidRDefault="00903F53" w:rsidP="00903F53">
                              <w:r>
                                <w:rPr>
                                  <w:color w:val="000000"/>
                                </w:rPr>
                                <w:t xml:space="preserve"> </w:t>
                              </w:r>
                            </w:p>
                          </w:txbxContent>
                        </v:textbox>
                      </v:rect>
                      <v:rect id="Rectangle 106" o:spid="_x0000_s1070" style="position:absolute;left:2686;top:2724;width:81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tvoMEA&#10;AADeAAAADwAAAGRycy9kb3ducmV2LnhtbERP22oCMRB9L/gPYQTfatYVWlmNUgRBpS+ufsCwmb3Q&#10;ZLIk0V3/3hQKfZvDuc5mN1ojHuRD51jBYp6BIK6c7rhRcLse3lcgQkTWaByTgicF2G0nbxsstBv4&#10;Qo8yNiKFcChQQRtjX0gZqpYshrnriRNXO28xJugbqT0OKdwamWfZh7TYcWposad9S9VPebcK5LU8&#10;DKvS+Myd8/rbnI6XmpxSs+n4tQYRaYz/4j/3Uaf5n4t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bb6DBAAAA3gAAAA8AAAAAAAAAAAAAAAAAmAIAAGRycy9kb3du&#10;cmV2LnhtbFBLBQYAAAAABAAEAPUAAACGAwAAAAA=&#10;" filled="f" stroked="f">
                        <v:textbox style="mso-fit-shape-to-text:t" inset="0,0,0,0">
                          <w:txbxContent>
                            <w:p w14:paraId="6D0FC745" w14:textId="77777777" w:rsidR="00903F53" w:rsidRDefault="00903F53" w:rsidP="00903F53">
                              <w:r>
                                <w:rPr>
                                  <w:color w:val="000000"/>
                                </w:rPr>
                                <w:t>ON power level</w:t>
                              </w:r>
                            </w:p>
                          </w:txbxContent>
                        </v:textbox>
                      </v:rect>
                      <v:rect id="Rectangle 107" o:spid="_x0000_s1071" style="position:absolute;left:10444;top:272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fKO8EA&#10;AADeAAAADwAAAGRycy9kb3ducmV2LnhtbERP24rCMBB9F/yHMIJvmqqwK9UoIggq+2L1A4ZmesFk&#10;UpKs7f69WVjYtzmc62z3gzXiRT60jhUs5hkI4tLplmsFj/tptgYRIrJG45gU/FCA/W482mKuXc83&#10;ehWxFimEQ44Kmhi7XMpQNmQxzF1HnLjKeYsxQV9L7bFP4dbIZZZ9SIstp4YGOzo2VD6Lb6tA3otT&#10;vy6Mz9x1WX2Zy/lWkVNqOhkOGxCRhvgv/nOfdZr/uVit4PeddIP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XyjvBAAAA3gAAAA8AAAAAAAAAAAAAAAAAmAIAAGRycy9kb3du&#10;cmV2LnhtbFBLBQYAAAAABAAEAPUAAACGAwAAAAA=&#10;" filled="f" stroked="f">
                        <v:textbox style="mso-fit-shape-to-text:t" inset="0,0,0,0">
                          <w:txbxContent>
                            <w:p w14:paraId="2A653BD5" w14:textId="77777777" w:rsidR="00903F53" w:rsidRDefault="00903F53" w:rsidP="00903F53">
                              <w:r>
                                <w:rPr>
                                  <w:color w:val="000000"/>
                                </w:rPr>
                                <w:t xml:space="preserve"> </w:t>
                              </w:r>
                            </w:p>
                          </w:txbxContent>
                        </v:textbox>
                      </v:rect>
                      <v:rect id="Rectangle 108" o:spid="_x0000_s1072" style="position:absolute;left:3301;top:4127;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5ST8EA&#10;AADeAAAADwAAAGRycy9kb3ducmV2LnhtbERP22oCMRB9L/gPYQTfalYtKqtRpCDY4ourHzBsZi+Y&#10;TJYkdbd/3xQE3+ZwrrPdD9aIB/nQOlYwm2YgiEunW64V3K7H9zWIEJE1Gsek4JcC7Hejty3m2vV8&#10;oUcRa5FCOOSooImxy6UMZUMWw9R1xImrnLcYE/S11B77FG6NnGfZUlpsOTU02NFnQ+W9+LEK5LU4&#10;9uvC+Mx9z6uz+TpdKnJKTcbDYQMi0hBf4qf7pNP81Wzx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Uk/BAAAA3gAAAA8AAAAAAAAAAAAAAAAAmAIAAGRycy9kb3du&#10;cmV2LnhtbFBLBQYAAAAABAAEAPUAAACGAwAAAAA=&#10;" filled="f" stroked="f">
                        <v:textbox style="mso-fit-shape-to-text:t" inset="0,0,0,0">
                          <w:txbxContent>
                            <w:p w14:paraId="2700A3CA" w14:textId="77777777" w:rsidR="00903F53" w:rsidRDefault="00903F53" w:rsidP="00903F53"/>
                          </w:txbxContent>
                        </v:textbox>
                      </v:rect>
                      <v:rect id="Rectangle 109" o:spid="_x0000_s1073" style="position:absolute;left:9847;top:4127;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L31MEA&#10;AADeAAAADwAAAGRycy9kb3ducmV2LnhtbERP22oCMRB9L/gPYQTfalalKqtRpCDY4ourHzBsZi+Y&#10;TJYkdbd/3xQE3+ZwrrPdD9aIB/nQOlYwm2YgiEunW64V3K7H9zWIEJE1Gsek4JcC7Hejty3m2vV8&#10;oUcRa5FCOOSooImxy6UMZUMWw9R1xImrnLcYE/S11B77FG6NnGfZUlpsOTU02NFnQ+W9+LEK5LU4&#10;9uvC+Mx9z6uz+TpdKnJKTcbDYQMi0hBf4qf7pNP81Wzx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y99TBAAAA3gAAAA8AAAAAAAAAAAAAAAAAmAIAAGRycy9kb3du&#10;cmV2LnhtbFBLBQYAAAAABAAEAPUAAACGAwAAAAA=&#10;" filled="f" stroked="f">
                        <v:textbox style="mso-fit-shape-to-text:t" inset="0,0,0,0">
                          <w:txbxContent>
                            <w:p w14:paraId="1361CF34" w14:textId="77777777" w:rsidR="00903F53" w:rsidRDefault="00903F53" w:rsidP="00903F53">
                              <w:r>
                                <w:rPr>
                                  <w:color w:val="000000"/>
                                </w:rPr>
                                <w:t xml:space="preserve"> </w:t>
                              </w:r>
                            </w:p>
                          </w:txbxContent>
                        </v:textbox>
                      </v:rect>
                      <v:shape id="Freeform 110" o:spid="_x0000_s1074"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JKOsMA&#10;AADeAAAADwAAAGRycy9kb3ducmV2LnhtbERPS2sCMRC+F/ofwhS8FM2q+GA1igi2gher4nnYjLvb&#10;JpN1E3X990YQepuP7znTeWONuFLtS8cKup0EBHHmdMm5gsN+1R6D8AFZo3FMCu7kYT57f5tiqt2N&#10;f+i6C7mIIexTVFCEUKVS+qwgi77jKuLInVxtMURY51LXeIvh1shekgylxZJjQ4EVLQvK/nYXq0AP&#10;zr+4GQ1WvDXHr/v3gT7RkFKtj2YxARGoCf/il3ut4/xRtz+E5zvxBj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2JKOsMAAADeAAAADwAAAAAAAAAAAAAAAACYAgAAZHJzL2Rv&#10;d25yZXYueG1sUEsFBgAAAAAEAAQA9QAAAIgD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NcjMIA&#10;AADeAAAADwAAAGRycy9kb3ducmV2LnhtbERPTYvCMBC9C/6HMIIX0VQFlWoUEUTZy7LVi7exGdti&#10;MylNWuu/3wgLe5vH+5zNrjOlaKl2hWUF00kEgji1uuBMwfVyHK9AOI+ssbRMCt7kYLft9zYYa/vi&#10;H2oTn4kQwi5GBbn3VSylS3My6Ca2Ig7cw9YGfYB1JnWNrxBuSjmLooU0WHBoyLGiQ07pM2mMAh65&#10;uzkVb2ra21Wm375JzNdIqeGg269BeOr8v/jPfdZh/nI6X8LnnXCD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81yMwgAAAN4AAAAPAAAAAAAAAAAAAAAAAJgCAABkcnMvZG93&#10;bnJldi54bWxQSwUGAAAAAAQABAD1AAAAhwM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IzuMYA&#10;AADeAAAADwAAAGRycy9kb3ducmV2LnhtbESPQU/CQBCF7yT+h82YeIMtkCipLIQgCHITq+exO7aN&#10;3dmyu0D9987BxNtM3pv3vpkve9eqC4XYeDYwHmWgiEtvG64MFG/b4QxUTMgWW89k4IciLBc3gznm&#10;1l/5lS7HVCkJ4ZijgTqlLtc6ljU5jCPfEYv25YPDJGuotA14lXDX6kmW3WuHDUtDjR2tayq/j2dn&#10;YPM5e375mJAL77un1WHdFHs+Fcbc3farR1CJ+vRv/rveW8F/GE+FV96RGf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IzuMYAAADeAAAADwAAAAAAAAAAAAAAAACYAgAAZHJz&#10;L2Rvd25yZXYueG1sUEsFBgAAAAAEAAQA9QAAAIsD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0;top:755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90cEA&#10;AADeAAAADwAAAGRycy9kb3ducmV2LnhtbERP22oCMRB9L/gPYQTfalaFqqtRpCDY4ourHzBsZi+Y&#10;TJYkdbd/3xQE3+ZwrrPdD9aIB/nQOlYwm2YgiEunW64V3K7H9xWIEJE1Gsek4JcC7Hejty3m2vV8&#10;oUcRa5FCOOSooImxy6UMZUMWw9R1xImrnLcYE/S11B77FG6NnGfZh7TYcmposKPPhsp78WMVyGtx&#10;7FeF8Zn7nldn83W6VOSUmoyHwwZEpCG+xE/3Saf5y9liD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dHBAAAA3gAAAA8AAAAAAAAAAAAAAAAAmAIAAGRycy9kb3du&#10;cmV2LnhtbFBLBQYAAAAABAAEAPUAAACGAwAAAAA=&#10;" filled="f" stroked="f">
                        <v:textbox style="mso-fit-shape-to-text:t" inset="0,0,0,0">
                          <w:txbxContent>
                            <w:p w14:paraId="5C800211" w14:textId="77777777" w:rsidR="00903F53" w:rsidRDefault="00903F53" w:rsidP="00903F53">
                              <w:r>
                                <w:rPr>
                                  <w:color w:val="000000"/>
                                </w:rPr>
                                <w:t xml:space="preserve"> </w:t>
                              </w:r>
                            </w:p>
                          </w:txbxContent>
                        </v:textbox>
                      </v:rect>
                      <v:rect id="Rectangle 114" o:spid="_x0000_s1078" style="position:absolute;left:15868;top:8953;width:843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nMcUA&#10;AADeAAAADwAAAGRycy9kb3ducmV2LnhtbESP3WoCMRCF7wu+QxihdzWrSCtbo4ggaOmNqw8wbGZ/&#10;aDJZktTdvn3notC7GebMOefb7ifv1INi6gMbWC4KUMR1sD23Bu6308sGVMrIFl1gMvBDCfa72dMW&#10;SxtGvtKjyq0SE04lGuhyHkqtU92Rx7QIA7HcmhA9Zlljq23EUcy906uieNUee5aEDgc6dlR/Vd/e&#10;gL5Vp3FTuViEj1Xz6S7na0PBmOf5dHgHlWnK/+K/77OV+m/LtQAIjsy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AycxxQAAAN4AAAAPAAAAAAAAAAAAAAAAAJgCAABkcnMv&#10;ZG93bnJldi54bWxQSwUGAAAAAAQABAD1AAAAigMAAAAA&#10;" filled="f" stroked="f">
                        <v:textbox style="mso-fit-shape-to-text:t" inset="0,0,0,0">
                          <w:txbxContent>
                            <w:p w14:paraId="5B238FD6" w14:textId="77777777" w:rsidR="00903F53" w:rsidRDefault="00903F53" w:rsidP="00903F53">
                              <w:r>
                                <w:rPr>
                                  <w:color w:val="000000"/>
                                </w:rPr>
                                <w:t>UL t</w:t>
                              </w:r>
                              <w:r>
                                <w:rPr>
                                  <w:rFonts w:hint="eastAsia"/>
                                  <w:color w:val="000000"/>
                                </w:rPr>
                                <w:t>ransmission</w:t>
                              </w:r>
                            </w:p>
                          </w:txbxContent>
                        </v:textbox>
                      </v:rect>
                      <v:rect id="Rectangle 115" o:spid="_x0000_s1079" style="position:absolute;left:23587;top:8953;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CqsEA&#10;AADeAAAADwAAAGRycy9kb3ducmV2LnhtbERP22oCMRB9L/gPYQTfanZFWlmNUgRBpS+ufsCwmb3Q&#10;ZLIk0V3/3hQKfZvDuc5mN1ojHuRD51hBPs9AEFdOd9wouF0P7ysQISJrNI5JwZMC7LaTtw0W2g18&#10;oUcZG5FCOBSooI2xL6QMVUsWw9z1xImrnbcYE/SN1B6HFG6NXGTZh7TYcWposad9S9VPebcK5LU8&#10;DKvS+MydF/W3OR0vNTmlZtPxaw0i0hj/xX/uo07zP/N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PgqrBAAAA3gAAAA8AAAAAAAAAAAAAAAAAmAIAAGRycy9kb3du&#10;cmV2LnhtbFBLBQYAAAAABAAEAPUAAACGAwAAAAA=&#10;" filled="f" stroked="f">
                        <v:textbox style="mso-fit-shape-to-text:t" inset="0,0,0,0">
                          <w:txbxContent>
                            <w:p w14:paraId="27AF1677" w14:textId="77777777" w:rsidR="00903F53" w:rsidRDefault="00903F53" w:rsidP="00903F53">
                              <w:r>
                                <w:rPr>
                                  <w:color w:val="000000"/>
                                </w:rPr>
                                <w:t xml:space="preserve"> </w:t>
                              </w:r>
                            </w:p>
                          </w:txbxContent>
                        </v:textbox>
                      </v:rect>
                      <v:rect id="Rectangle 116" o:spid="_x0000_s1080" style="position:absolute;left:49836;top:755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0c3cEA&#10;AADeAAAADwAAAGRycy9kb3ducmV2LnhtbERP22oCMRB9L/gPYQTfatZFWlmNUgRBpS+ufsCwmb3Q&#10;ZLIk0V3/3hQKfZvDuc5mN1ojHuRD51jBYp6BIK6c7rhRcLse3lcgQkTWaByTgicF2G0nbxsstBv4&#10;Qo8yNiKFcChQQRtjX0gZqpYshrnriRNXO28xJugbqT0OKdwamWfZh7TYcWposad9S9VPebcK5LU8&#10;DKvS+Myd8/rbnI6XmpxSs+n4tQYRaYz/4j/3Uaf5n4t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dHN3BAAAA3gAAAA8AAAAAAAAAAAAAAAAAmAIAAGRycy9kb3du&#10;cmV2LnhtbFBLBQYAAAAABAAEAPUAAACGAwAAAAA=&#10;" filled="f" stroked="f">
                        <v:textbox style="mso-fit-shape-to-text:t" inset="0,0,0,0">
                          <w:txbxContent>
                            <w:p w14:paraId="54AC8DD6" w14:textId="77777777" w:rsidR="00903F53" w:rsidRDefault="00903F53" w:rsidP="00903F53">
                              <w:r>
                                <w:rPr>
                                  <w:color w:val="000000"/>
                                </w:rPr>
                                <w:t xml:space="preserve"> </w:t>
                              </w:r>
                            </w:p>
                          </w:txbxContent>
                        </v:textbox>
                      </v:rect>
                      <v:rect id="Rectangle 117" o:spid="_x0000_s1081" style="position:absolute;left:46088;top:8953;width:1175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G5RsEA&#10;AADeAAAADwAAAGRycy9kb3ducmV2LnhtbERP22oCMRB9L/gPYQTfalYtKqtRpCDY4ourHzBsZi+Y&#10;TJYkdbd/3xQE3+ZwrrPdD9aIB/nQOlYwm2YgiEunW64V3K7H9zWIEJE1Gsek4JcC7Hejty3m2vV8&#10;oUcRa5FCOOSooImxy6UMZUMWw9R1xImrnLcYE/S11B77FG6NnGfZUlpsOTU02NFnQ+W9+LEK5LU4&#10;9uvC+Mx9z6uz+TpdKnJKTcbDYQMi0hBf4qf7pNP81exj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RuUbBAAAA3gAAAA8AAAAAAAAAAAAAAAAAmAIAAGRycy9kb3du&#10;cmV2LnhtbFBLBQYAAAAABAAEAPUAAACGAwAAAAA=&#10;" filled="f" stroked="f">
                        <v:textbox style="mso-fit-shape-to-text:t" inset="0,0,0,0">
                          <w:txbxContent>
                            <w:p w14:paraId="3A17F7B7" w14:textId="77777777" w:rsidR="00903F53" w:rsidRDefault="00903F53" w:rsidP="00903F53">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2" style="position:absolute;left:53608;top:8953;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ghMsEA&#10;AADeAAAADwAAAGRycy9kb3ducmV2LnhtbERP24rCMBB9F/yHMIJvmiqyK9UoIggq+2L1A4ZmesFk&#10;UpKs7f69WVjYtzmc62z3gzXiRT60jhUs5hkI4tLplmsFj/tptgYRIrJG45gU/FCA/W482mKuXc83&#10;ehWxFimEQ44Kmhi7XMpQNmQxzF1HnLjKeYsxQV9L7bFP4dbIZZZ9SIstp4YGOzo2VD6Lb6tA3otT&#10;vy6Mz9x1WX2Zy/lWkVNqOhkOGxCRhvgv/nOfdZr/uVit4PeddIP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4ITLBAAAA3gAAAA8AAAAAAAAAAAAAAAAAmAIAAGRycy9kb3du&#10;cmV2LnhtbFBLBQYAAAAABAAEAPUAAACGAwAAAAA=&#10;" filled="f" stroked="f">
                        <v:textbox style="mso-fit-shape-to-text:t" inset="0,0,0,0">
                          <w:txbxContent>
                            <w:p w14:paraId="09CBFE28" w14:textId="77777777" w:rsidR="00903F53" w:rsidRDefault="00903F53" w:rsidP="00903F53">
                              <w:r>
                                <w:rPr>
                                  <w:color w:val="000000"/>
                                </w:rPr>
                                <w:t xml:space="preserve"> </w:t>
                              </w:r>
                            </w:p>
                          </w:txbxContent>
                        </v:textbox>
                      </v:rect>
                      <v:shape id="Freeform 119" o:spid="_x0000_s1083"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icEA&#10;AADeAAAADwAAAGRycy9kb3ducmV2LnhtbERPS4vCMBC+C/6HMII3TV1fpRrFrQh79YF4HJqxLTaT&#10;2kSt/36zsOBtPr7nLNetqcSTGldaVjAaRiCIM6tLzhWcjrtBDMJ5ZI2VZVLwJgfrVbezxETbF+/p&#10;efC5CCHsElRQeF8nUrqsIINuaGviwF1tY9AH2ORSN/gK4aaSX1E0kwZLDg0F1pQWlN0OD6MgdRe5&#10;92e7GVfb+Hsa0/texqlS/V67WYDw1PqP+N/9o8P8+Wgyhb93wg1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ofonBAAAA3gAAAA8AAAAAAAAAAAAAAAAAmAIAAGRycy9kb3du&#10;cmV2LnhtbFBLBQYAAAAABAAEAPUAAACGAw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ZCacQA&#10;AADeAAAADwAAAGRycy9kb3ducmV2LnhtbERPS2vCQBC+F/wPywi91Y2tqERXkZZCIyj4OHgcd8ck&#10;mJ0N2Y2m/94VCr3Nx/ec+bKzlbhR40vHCoaDBASxdqbkXMHx8P02BeEDssHKMSn4JQ/LRe9ljqlx&#10;d97RbR9yEUPYp6igCKFOpfS6IIt+4GriyF1cYzFE2OTSNHiP4baS70kylhZLjg0F1vRZkL7uW6ug&#10;Pn/oQ+5PeoTSZdtNm7Vf60yp1363moEI1IV/8Z/7x8T5k+FoDM934g1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GQmnEAAAA3g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620B4666" w14:textId="77777777" w:rsidR="00903F53" w:rsidRPr="00F95B02" w:rsidRDefault="00903F53" w:rsidP="00641658">
            <w:pPr>
              <w:pStyle w:val="TF"/>
            </w:pPr>
            <w:r w:rsidRPr="00F95B02">
              <w:t xml:space="preserve">Figure 6.4.2.1-1: Example of relations between transmitter ON period, transmitter OFF period and </w:t>
            </w:r>
            <w:r w:rsidRPr="00F95B02">
              <w:rPr>
                <w:i/>
              </w:rPr>
              <w:t>transmitter transient period</w:t>
            </w:r>
          </w:p>
          <w:p w14:paraId="659892EA" w14:textId="77777777" w:rsidR="00903F53" w:rsidRPr="00F95B02" w:rsidRDefault="00903F53" w:rsidP="00641658">
            <w:pPr>
              <w:pStyle w:val="TH"/>
            </w:pPr>
            <w:r w:rsidRPr="00F95B02">
              <w:t xml:space="preserve">Table 6.4.2.2-1: Minimum requirement for the </w:t>
            </w:r>
            <w:r w:rsidRPr="00F95B02">
              <w:rPr>
                <w:i/>
              </w:rPr>
              <w:t>transmitter transient period</w:t>
            </w:r>
            <w:r w:rsidRPr="00F95B02">
              <w:t xml:space="preserve"> for </w:t>
            </w:r>
            <w:r w:rsidRPr="00F95B02">
              <w:rPr>
                <w:i/>
              </w:rPr>
              <w:t>BS type 1-C</w:t>
            </w:r>
            <w:r w:rsidRPr="00F95B02">
              <w:t xml:space="preserve"> and </w:t>
            </w:r>
            <w:r w:rsidRPr="00F95B02">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903F53" w:rsidRPr="00F95B02" w14:paraId="05266D8D" w14:textId="77777777" w:rsidTr="00641658">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29490F60" w14:textId="77777777" w:rsidR="00903F53" w:rsidRPr="00F95B02" w:rsidRDefault="00903F53" w:rsidP="00641658">
                  <w:pPr>
                    <w:pStyle w:val="TAH"/>
                  </w:pPr>
                  <w:r w:rsidRPr="00F95B02">
                    <w:t>Transition</w:t>
                  </w:r>
                </w:p>
              </w:tc>
              <w:tc>
                <w:tcPr>
                  <w:tcW w:w="3969" w:type="dxa"/>
                  <w:tcBorders>
                    <w:top w:val="single" w:sz="4" w:space="0" w:color="auto"/>
                    <w:left w:val="single" w:sz="4" w:space="0" w:color="auto"/>
                    <w:bottom w:val="single" w:sz="4" w:space="0" w:color="auto"/>
                    <w:right w:val="single" w:sz="4" w:space="0" w:color="auto"/>
                  </w:tcBorders>
                  <w:hideMark/>
                </w:tcPr>
                <w:p w14:paraId="72DF8CB8" w14:textId="77777777" w:rsidR="00903F53" w:rsidRPr="00F95B02" w:rsidRDefault="00903F53" w:rsidP="00641658">
                  <w:pPr>
                    <w:pStyle w:val="TAH"/>
                  </w:pPr>
                  <w:r w:rsidRPr="00F95B02">
                    <w:t>Transient period length (µs)</w:t>
                  </w:r>
                </w:p>
              </w:tc>
            </w:tr>
            <w:tr w:rsidR="00903F53" w:rsidRPr="00F95B02" w14:paraId="39E2ECAC" w14:textId="77777777" w:rsidTr="00641658">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2E4573B2" w14:textId="77777777" w:rsidR="00903F53" w:rsidRPr="00F95B02" w:rsidRDefault="00903F53" w:rsidP="00641658">
                  <w:pPr>
                    <w:pStyle w:val="TAC"/>
                  </w:pPr>
                  <w:r w:rsidRPr="00F95B02">
                    <w:t>OFF to ON</w:t>
                  </w:r>
                </w:p>
              </w:tc>
              <w:tc>
                <w:tcPr>
                  <w:tcW w:w="3969" w:type="dxa"/>
                  <w:tcBorders>
                    <w:top w:val="single" w:sz="4" w:space="0" w:color="auto"/>
                    <w:left w:val="single" w:sz="4" w:space="0" w:color="auto"/>
                    <w:bottom w:val="single" w:sz="4" w:space="0" w:color="auto"/>
                    <w:right w:val="single" w:sz="4" w:space="0" w:color="auto"/>
                  </w:tcBorders>
                  <w:hideMark/>
                </w:tcPr>
                <w:p w14:paraId="3974335B" w14:textId="77777777" w:rsidR="00903F53" w:rsidRPr="00F95B02" w:rsidRDefault="00903F53" w:rsidP="00641658">
                  <w:pPr>
                    <w:pStyle w:val="TAC"/>
                  </w:pPr>
                  <w:r w:rsidRPr="00F95B02">
                    <w:t>10</w:t>
                  </w:r>
                </w:p>
              </w:tc>
            </w:tr>
            <w:tr w:rsidR="00903F53" w:rsidRPr="00F95B02" w14:paraId="52D0E03C" w14:textId="77777777" w:rsidTr="00641658">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19E4851" w14:textId="77777777" w:rsidR="00903F53" w:rsidRPr="00F95B02" w:rsidRDefault="00903F53" w:rsidP="00641658">
                  <w:pPr>
                    <w:pStyle w:val="TAC"/>
                  </w:pPr>
                  <w:r w:rsidRPr="00F95B02">
                    <w:t>ON to OFF</w:t>
                  </w:r>
                </w:p>
              </w:tc>
              <w:tc>
                <w:tcPr>
                  <w:tcW w:w="3969" w:type="dxa"/>
                  <w:tcBorders>
                    <w:top w:val="single" w:sz="4" w:space="0" w:color="auto"/>
                    <w:left w:val="single" w:sz="4" w:space="0" w:color="auto"/>
                    <w:bottom w:val="single" w:sz="4" w:space="0" w:color="auto"/>
                    <w:right w:val="single" w:sz="4" w:space="0" w:color="auto"/>
                  </w:tcBorders>
                  <w:hideMark/>
                </w:tcPr>
                <w:p w14:paraId="4049305B" w14:textId="77777777" w:rsidR="00903F53" w:rsidRPr="00F95B02" w:rsidRDefault="00903F53" w:rsidP="00641658">
                  <w:pPr>
                    <w:pStyle w:val="TAC"/>
                  </w:pPr>
                  <w:r w:rsidRPr="00F95B02">
                    <w:t>10</w:t>
                  </w:r>
                </w:p>
              </w:tc>
            </w:tr>
          </w:tbl>
          <w:p w14:paraId="32373B15" w14:textId="77777777" w:rsidR="00903F53" w:rsidRPr="00C07F59" w:rsidRDefault="00903F53" w:rsidP="00641658">
            <w:pPr>
              <w:jc w:val="both"/>
            </w:pPr>
          </w:p>
        </w:tc>
      </w:tr>
    </w:tbl>
    <w:p w14:paraId="098699D4" w14:textId="4FBFD87C" w:rsidR="00903F53" w:rsidRPr="00D738FC" w:rsidRDefault="00903F53" w:rsidP="00903F53">
      <w:pPr>
        <w:jc w:val="both"/>
        <w:rPr>
          <w:lang w:val="en-US"/>
        </w:rPr>
      </w:pPr>
      <w:r>
        <w:rPr>
          <w:lang w:val="en-US"/>
        </w:rPr>
        <w:lastRenderedPageBreak/>
        <w:t xml:space="preserve">Still, our thinking is that 10us can be reused and it can be reviewed if any particular concern from RF perspective can be identified in future meetings. </w:t>
      </w:r>
    </w:p>
    <w:p w14:paraId="0BC8131D" w14:textId="4DE27E11" w:rsidR="00903F53" w:rsidRDefault="00903F53" w:rsidP="00903F53">
      <w:pPr>
        <w:jc w:val="both"/>
        <w:rPr>
          <w:b/>
          <w:i/>
        </w:rPr>
      </w:pPr>
      <w:r>
        <w:rPr>
          <w:b/>
          <w:i/>
        </w:rPr>
        <w:t xml:space="preserve">Proposal 1: For SBFD-capable BS, check if 10us can be reused as </w:t>
      </w:r>
      <w:r w:rsidRPr="00903F53">
        <w:rPr>
          <w:b/>
          <w:i/>
        </w:rPr>
        <w:t>transmitter transient period</w:t>
      </w:r>
      <w:r>
        <w:rPr>
          <w:b/>
          <w:i/>
        </w:rPr>
        <w:t xml:space="preserve"> for following cases</w:t>
      </w:r>
      <w:r w:rsidR="003748F7">
        <w:rPr>
          <w:b/>
          <w:i/>
        </w:rPr>
        <w:t>:</w:t>
      </w:r>
    </w:p>
    <w:p w14:paraId="59581A5D" w14:textId="4AF4499C" w:rsidR="00903F53" w:rsidRDefault="00903F53" w:rsidP="00903F53">
      <w:pPr>
        <w:pStyle w:val="aff6"/>
        <w:numPr>
          <w:ilvl w:val="0"/>
          <w:numId w:val="17"/>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Case #1: Between SBFD slot and non-SBFD slot</w:t>
      </w:r>
      <w:r w:rsidR="00F867A9">
        <w:rPr>
          <w:rFonts w:ascii="Times New Roman" w:hAnsi="Times New Roman"/>
          <w:b/>
          <w:i/>
          <w:kern w:val="0"/>
          <w:sz w:val="20"/>
          <w:szCs w:val="20"/>
          <w:lang w:val="en-GB" w:eastAsia="zh-CN"/>
        </w:rPr>
        <w:t xml:space="preserve"> (</w:t>
      </w:r>
      <w:r w:rsidR="00F867A9" w:rsidRPr="00903F53">
        <w:rPr>
          <w:rFonts w:ascii="Times New Roman" w:hAnsi="Times New Roman"/>
          <w:b/>
          <w:i/>
          <w:kern w:val="0"/>
          <w:sz w:val="20"/>
          <w:szCs w:val="20"/>
          <w:lang w:val="en-GB" w:eastAsia="zh-CN"/>
        </w:rPr>
        <w:t>The transmitter transient period is within the SBFD slot</w:t>
      </w:r>
      <w:r w:rsidR="00F867A9">
        <w:rPr>
          <w:rFonts w:ascii="Times New Roman" w:hAnsi="Times New Roman"/>
          <w:b/>
          <w:i/>
          <w:kern w:val="0"/>
          <w:sz w:val="20"/>
          <w:szCs w:val="20"/>
          <w:lang w:val="en-GB" w:eastAsia="zh-CN"/>
        </w:rPr>
        <w:t>)</w:t>
      </w:r>
    </w:p>
    <w:p w14:paraId="3A566707" w14:textId="198B9132" w:rsidR="00903F53" w:rsidRPr="00903F53" w:rsidRDefault="00903F53" w:rsidP="00903F53">
      <w:pPr>
        <w:pStyle w:val="aff6"/>
        <w:numPr>
          <w:ilvl w:val="0"/>
          <w:numId w:val="17"/>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Case #2: Between SBFD slots with different subband configurations</w:t>
      </w:r>
    </w:p>
    <w:p w14:paraId="1AAEBA5C" w14:textId="77777777" w:rsidR="000A2099" w:rsidRDefault="000A2099" w:rsidP="009B7DF8">
      <w:pPr>
        <w:jc w:val="both"/>
      </w:pPr>
    </w:p>
    <w:p w14:paraId="16BC3674" w14:textId="18A793B7" w:rsidR="000B2DA5" w:rsidRDefault="000B2DA5" w:rsidP="000B2DA5">
      <w:pPr>
        <w:pStyle w:val="2"/>
        <w:spacing w:after="240"/>
      </w:pPr>
      <w:r>
        <w:t>In-channel adjacent subband requirement for SBFD</w:t>
      </w:r>
    </w:p>
    <w:p w14:paraId="65CCDE80" w14:textId="38ACDD7E" w:rsidR="00E71A93" w:rsidRDefault="00E71A93" w:rsidP="009B7DF8">
      <w:pPr>
        <w:jc w:val="both"/>
      </w:pPr>
      <w:r>
        <w:t>On one hand, we do share the understanding that in-channel adjacent subband requirement could be needed in order to guarantee certain performance level under self-interference. On the other hand, the potential solutions to overcome that would highly depend on vendors but very hard to be reflected in this</w:t>
      </w:r>
      <w:r w:rsidR="006918D8">
        <w:t xml:space="preserve"> new</w:t>
      </w:r>
      <w:r>
        <w:t xml:space="preserve"> requirement since it must be based on specific implementation assumptions. Somehow, the REFSENS requirement for SBFD will reflect the expected suppression on the self-interference </w:t>
      </w:r>
      <w:r w:rsidR="00FA6A9C">
        <w:t>from</w:t>
      </w:r>
      <w:r>
        <w:t xml:space="preserve"> feasible solutions.</w:t>
      </w:r>
    </w:p>
    <w:p w14:paraId="07EA3374" w14:textId="60C18A22" w:rsidR="000B2DA5" w:rsidRDefault="00E71A93" w:rsidP="009B7DF8">
      <w:pPr>
        <w:jc w:val="both"/>
      </w:pPr>
      <w:r>
        <w:rPr>
          <w:b/>
          <w:i/>
        </w:rPr>
        <w:t xml:space="preserve">Observation: For </w:t>
      </w:r>
      <w:r w:rsidRPr="00E71A93">
        <w:rPr>
          <w:b/>
          <w:i/>
        </w:rPr>
        <w:t>in-channel adjacent subband leakage ratio</w:t>
      </w:r>
      <w:r>
        <w:rPr>
          <w:b/>
          <w:i/>
        </w:rPr>
        <w:t xml:space="preserve"> derivation, i</w:t>
      </w:r>
      <w:r w:rsidRPr="00E71A93">
        <w:rPr>
          <w:b/>
          <w:i/>
        </w:rPr>
        <w:t>t is difficult for RAN4 to agree on a reference scheme fo</w:t>
      </w:r>
      <w:r>
        <w:rPr>
          <w:b/>
          <w:i/>
        </w:rPr>
        <w:t>r self-interference suppression.</w:t>
      </w:r>
      <w:r w:rsidR="00BA2143">
        <w:rPr>
          <w:b/>
          <w:i/>
        </w:rPr>
        <w:t xml:space="preserve"> While the REFSENS for SBFD will reflect such suppression to some extent.</w:t>
      </w:r>
    </w:p>
    <w:p w14:paraId="3EC49606" w14:textId="5DB85395" w:rsidR="000B2DA5" w:rsidRDefault="006918D8" w:rsidP="009B7DF8">
      <w:pPr>
        <w:jc w:val="both"/>
      </w:pPr>
      <w:r>
        <w:t xml:space="preserve">We also have similar feelings for other intra-operator gNB-gNB interference e.g. inter-site or co-site inter-sector cases. It could be hard to align companies understanding regarding power level, interference handling solutions or other issues that will also be involved not only in requirements derivation but also in test setup.  </w:t>
      </w:r>
    </w:p>
    <w:p w14:paraId="03916043" w14:textId="4F0272C5" w:rsidR="006918D8" w:rsidRDefault="00FA6A9C" w:rsidP="009B7DF8">
      <w:pPr>
        <w:jc w:val="both"/>
      </w:pPr>
      <w:r>
        <w:rPr>
          <w:b/>
          <w:i/>
        </w:rPr>
        <w:t xml:space="preserve">Proposal 2: </w:t>
      </w:r>
      <w:r w:rsidR="007F5139">
        <w:rPr>
          <w:b/>
          <w:i/>
        </w:rPr>
        <w:t xml:space="preserve">Prefer not to introduce new requirement for </w:t>
      </w:r>
      <w:r w:rsidR="007F5139" w:rsidRPr="007F5139">
        <w:rPr>
          <w:b/>
          <w:i/>
        </w:rPr>
        <w:t>in-channel adjacent subband leakage ratio</w:t>
      </w:r>
      <w:r>
        <w:rPr>
          <w:b/>
          <w:i/>
        </w:rPr>
        <w:t>.</w:t>
      </w:r>
    </w:p>
    <w:p w14:paraId="7B26A83A" w14:textId="15001134" w:rsidR="006918D8" w:rsidRDefault="00FA6A9C" w:rsidP="009B7DF8">
      <w:pPr>
        <w:jc w:val="both"/>
      </w:pPr>
      <w:r>
        <w:rPr>
          <w:b/>
          <w:i/>
        </w:rPr>
        <w:t xml:space="preserve">Proposal 3: </w:t>
      </w:r>
      <w:r w:rsidR="007F5139">
        <w:rPr>
          <w:b/>
          <w:i/>
        </w:rPr>
        <w:t xml:space="preserve">Prefer not to introduce new requirement for </w:t>
      </w:r>
      <w:r w:rsidR="007F5139" w:rsidRPr="007F5139">
        <w:rPr>
          <w:b/>
          <w:i/>
        </w:rPr>
        <w:t xml:space="preserve">in-channel adjacent subband </w:t>
      </w:r>
      <w:r w:rsidR="007F5139">
        <w:rPr>
          <w:b/>
          <w:i/>
        </w:rPr>
        <w:t>selectivity or blocking</w:t>
      </w:r>
      <w:r w:rsidR="007F5139">
        <w:rPr>
          <w:rFonts w:hint="eastAsia"/>
          <w:b/>
          <w:i/>
        </w:rPr>
        <w:t>.</w:t>
      </w:r>
    </w:p>
    <w:p w14:paraId="4EF0019A" w14:textId="77777777" w:rsidR="00903F53" w:rsidRPr="008575B1" w:rsidRDefault="00903F53"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lastRenderedPageBreak/>
        <w:t>Conclusion</w:t>
      </w:r>
    </w:p>
    <w:p w14:paraId="1E84FE6F" w14:textId="6B4CA026" w:rsidR="00A02B3E" w:rsidRDefault="00AB1467" w:rsidP="00AA2D97">
      <w:pPr>
        <w:jc w:val="both"/>
      </w:pPr>
      <w:r w:rsidRPr="00086BFD">
        <w:t>In this contribution we discussed</w:t>
      </w:r>
      <w:r>
        <w:rPr>
          <w:rFonts w:hint="eastAsia"/>
        </w:rPr>
        <w:t xml:space="preserve"> </w:t>
      </w:r>
      <w:r w:rsidRPr="00086BFD">
        <w:t>on the</w:t>
      </w:r>
      <w:r>
        <w:t xml:space="preserve"> </w:t>
      </w:r>
      <w:r w:rsidR="00FA59DC">
        <w:t>general aspects</w:t>
      </w:r>
      <w:r w:rsidR="00501734">
        <w:t xml:space="preserve"> for </w:t>
      </w:r>
      <w:r w:rsidR="00A02B3E">
        <w:t>SBFD</w:t>
      </w:r>
      <w:r w:rsidR="007265B2">
        <w:t>.</w:t>
      </w:r>
      <w:r w:rsidRPr="00086BFD">
        <w:t xml:space="preserve"> </w:t>
      </w:r>
      <w:r w:rsidR="00796C4E">
        <w:t>W</w:t>
      </w:r>
      <w:r w:rsidRPr="00086BFD">
        <w:t>e have the following</w:t>
      </w:r>
      <w:r w:rsidR="00312E2F">
        <w:t xml:space="preserve"> </w:t>
      </w:r>
      <w:r w:rsidRPr="00086BFD">
        <w:t>proposal</w:t>
      </w:r>
      <w:r w:rsidR="00C854F5">
        <w:t>s</w:t>
      </w:r>
      <w:r w:rsidRPr="00086BFD">
        <w:t>:</w:t>
      </w:r>
    </w:p>
    <w:p w14:paraId="3ACD64DE" w14:textId="77777777" w:rsidR="007F5139" w:rsidRDefault="007F5139" w:rsidP="007F5139">
      <w:pPr>
        <w:jc w:val="both"/>
      </w:pPr>
      <w:r>
        <w:rPr>
          <w:b/>
          <w:i/>
        </w:rPr>
        <w:t xml:space="preserve">Observation: For </w:t>
      </w:r>
      <w:r w:rsidRPr="00E71A93">
        <w:rPr>
          <w:b/>
          <w:i/>
        </w:rPr>
        <w:t>in-channel adjacent subband leakage ratio</w:t>
      </w:r>
      <w:r>
        <w:rPr>
          <w:b/>
          <w:i/>
        </w:rPr>
        <w:t xml:space="preserve"> derivation, i</w:t>
      </w:r>
      <w:r w:rsidRPr="00E71A93">
        <w:rPr>
          <w:b/>
          <w:i/>
        </w:rPr>
        <w:t>t is difficult for RAN4 to agree on a reference scheme fo</w:t>
      </w:r>
      <w:r>
        <w:rPr>
          <w:b/>
          <w:i/>
        </w:rPr>
        <w:t>r self-interference suppression. While the REFSENS for SBFD will reflect such suppression to some extent.</w:t>
      </w:r>
    </w:p>
    <w:p w14:paraId="1B963751" w14:textId="77777777" w:rsidR="007F5139" w:rsidRDefault="007F5139" w:rsidP="007F5139">
      <w:pPr>
        <w:jc w:val="both"/>
        <w:rPr>
          <w:b/>
          <w:i/>
        </w:rPr>
      </w:pPr>
    </w:p>
    <w:p w14:paraId="7A662DF3" w14:textId="77777777" w:rsidR="007F5139" w:rsidRDefault="007F5139" w:rsidP="007F5139">
      <w:pPr>
        <w:jc w:val="both"/>
        <w:rPr>
          <w:b/>
          <w:i/>
        </w:rPr>
      </w:pPr>
      <w:r>
        <w:rPr>
          <w:b/>
          <w:i/>
        </w:rPr>
        <w:t xml:space="preserve">Proposal 1: For SBFD-capable BS, check if 10us can be reused as </w:t>
      </w:r>
      <w:r w:rsidRPr="00903F53">
        <w:rPr>
          <w:b/>
          <w:i/>
        </w:rPr>
        <w:t>transmitter transient period</w:t>
      </w:r>
      <w:r>
        <w:rPr>
          <w:b/>
          <w:i/>
        </w:rPr>
        <w:t xml:space="preserve"> for following cases:</w:t>
      </w:r>
    </w:p>
    <w:p w14:paraId="3CFDB445" w14:textId="77777777" w:rsidR="007F5139" w:rsidRDefault="007F5139" w:rsidP="007F5139">
      <w:pPr>
        <w:pStyle w:val="aff6"/>
        <w:numPr>
          <w:ilvl w:val="0"/>
          <w:numId w:val="17"/>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Case #1: Between SBFD slot and non-SBFD slot (</w:t>
      </w:r>
      <w:r w:rsidRPr="00903F53">
        <w:rPr>
          <w:rFonts w:ascii="Times New Roman" w:hAnsi="Times New Roman"/>
          <w:b/>
          <w:i/>
          <w:kern w:val="0"/>
          <w:sz w:val="20"/>
          <w:szCs w:val="20"/>
          <w:lang w:val="en-GB" w:eastAsia="zh-CN"/>
        </w:rPr>
        <w:t>The transmitter transient period is within the SBFD slot</w:t>
      </w:r>
      <w:r>
        <w:rPr>
          <w:rFonts w:ascii="Times New Roman" w:hAnsi="Times New Roman"/>
          <w:b/>
          <w:i/>
          <w:kern w:val="0"/>
          <w:sz w:val="20"/>
          <w:szCs w:val="20"/>
          <w:lang w:val="en-GB" w:eastAsia="zh-CN"/>
        </w:rPr>
        <w:t>)</w:t>
      </w:r>
    </w:p>
    <w:p w14:paraId="6BF9919B" w14:textId="77777777" w:rsidR="007F5139" w:rsidRPr="00903F53" w:rsidRDefault="007F5139" w:rsidP="007F5139">
      <w:pPr>
        <w:pStyle w:val="aff6"/>
        <w:numPr>
          <w:ilvl w:val="0"/>
          <w:numId w:val="17"/>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Case #2: Between SBFD slots with different subband configurations</w:t>
      </w:r>
    </w:p>
    <w:p w14:paraId="226A9AB7" w14:textId="77777777" w:rsidR="007F5139" w:rsidRDefault="007F5139" w:rsidP="007F5139">
      <w:pPr>
        <w:jc w:val="both"/>
      </w:pPr>
      <w:r>
        <w:rPr>
          <w:b/>
          <w:i/>
        </w:rPr>
        <w:t xml:space="preserve">Proposal 2: Prefer not to introduce new requirement for </w:t>
      </w:r>
      <w:r w:rsidRPr="007F5139">
        <w:rPr>
          <w:b/>
          <w:i/>
        </w:rPr>
        <w:t>in-channel adjacent subband leakage ratio</w:t>
      </w:r>
      <w:r>
        <w:rPr>
          <w:b/>
          <w:i/>
        </w:rPr>
        <w:t>.</w:t>
      </w:r>
    </w:p>
    <w:p w14:paraId="6EBE3386" w14:textId="77777777" w:rsidR="007F5139" w:rsidRDefault="007F5139" w:rsidP="007F5139">
      <w:pPr>
        <w:jc w:val="both"/>
      </w:pPr>
      <w:r>
        <w:rPr>
          <w:b/>
          <w:i/>
        </w:rPr>
        <w:t xml:space="preserve">Proposal 3: Prefer not to introduce new requirement for </w:t>
      </w:r>
      <w:r w:rsidRPr="007F5139">
        <w:rPr>
          <w:b/>
          <w:i/>
        </w:rPr>
        <w:t xml:space="preserve">in-channel adjacent subband </w:t>
      </w:r>
      <w:r>
        <w:rPr>
          <w:b/>
          <w:i/>
        </w:rPr>
        <w:t>selectivity or blocking</w:t>
      </w:r>
      <w:r>
        <w:rPr>
          <w:rFonts w:hint="eastAsia"/>
          <w:b/>
          <w:i/>
        </w:rPr>
        <w:t>.</w:t>
      </w:r>
    </w:p>
    <w:p w14:paraId="18CB83EC" w14:textId="77777777" w:rsidR="00472976" w:rsidRPr="00472976" w:rsidRDefault="00472976" w:rsidP="00AA2D9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18A662FA" w:rsidR="0067071C" w:rsidRPr="008B3BED" w:rsidRDefault="00BE223D" w:rsidP="008B3BED">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-2</w:t>
      </w:r>
      <w:r w:rsidR="001D14BB">
        <w:t>40</w:t>
      </w:r>
      <w:r w:rsidR="00652F27">
        <w:t>9958</w:t>
      </w:r>
      <w:r w:rsidR="00212750">
        <w:t xml:space="preserve">, </w:t>
      </w:r>
      <w:r w:rsidR="00212750" w:rsidRPr="001D14BB">
        <w:t>“</w:t>
      </w:r>
      <w:r w:rsidR="000669F9" w:rsidRPr="000669F9">
        <w:t>Way Forward for [11</w:t>
      </w:r>
      <w:r w:rsidR="00652F27">
        <w:t>1</w:t>
      </w:r>
      <w:r w:rsidR="000669F9" w:rsidRPr="000669F9">
        <w:t>][313] NR_duplex_evo</w:t>
      </w:r>
      <w:r w:rsidR="00212750" w:rsidRPr="001D14BB">
        <w:t xml:space="preserve">”, </w:t>
      </w:r>
      <w:r w:rsidR="000669F9">
        <w:t>Samsung</w:t>
      </w:r>
      <w:r w:rsidR="00212750" w:rsidRPr="001D14BB">
        <w:t>, 3GPP TSG-RAN</w:t>
      </w:r>
      <w:r w:rsidR="0067071C">
        <w:t>4</w:t>
      </w:r>
      <w:r w:rsidR="00212750" w:rsidRPr="001D14BB">
        <w:t xml:space="preserve"> Meeting #</w:t>
      </w:r>
      <w:r w:rsidR="001D14BB" w:rsidRPr="001D14BB">
        <w:t>1</w:t>
      </w:r>
      <w:r w:rsidR="0067071C">
        <w:t>1</w:t>
      </w:r>
      <w:r w:rsidR="00652F27">
        <w:t>1</w:t>
      </w:r>
      <w:r w:rsidR="00212750" w:rsidRPr="001D14BB">
        <w:t xml:space="preserve">, </w:t>
      </w:r>
      <w:r w:rsidR="00652F27">
        <w:t>Fukuoka, Japan</w:t>
      </w:r>
      <w:r w:rsidR="0067071C">
        <w:t>,</w:t>
      </w:r>
      <w:r w:rsidR="001D14BB" w:rsidRPr="001D14BB">
        <w:t xml:space="preserve"> </w:t>
      </w:r>
      <w:r w:rsidR="00652F27">
        <w:t>May</w:t>
      </w:r>
      <w:r w:rsidR="001D14BB" w:rsidRPr="001D14BB">
        <w:t xml:space="preserve"> </w:t>
      </w:r>
      <w:r w:rsidR="00652F27">
        <w:t>20</w:t>
      </w:r>
      <w:r w:rsidR="0067071C">
        <w:t>-</w:t>
      </w:r>
      <w:r w:rsidR="00652F27">
        <w:t>24</w:t>
      </w:r>
      <w:r w:rsidR="001D14BB" w:rsidRPr="001D14BB">
        <w:t>, 2024</w:t>
      </w:r>
      <w:r w:rsidR="00BB41AF">
        <w:t>.</w:t>
      </w:r>
    </w:p>
    <w:sectPr w:rsidR="0067071C" w:rsidRPr="008B3BED"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EDE486" w16cid:durableId="29ECF2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D6A2C" w14:textId="77777777" w:rsidR="00DA33A2" w:rsidRDefault="00DA33A2" w:rsidP="0052762B">
      <w:r>
        <w:separator/>
      </w:r>
    </w:p>
  </w:endnote>
  <w:endnote w:type="continuationSeparator" w:id="0">
    <w:p w14:paraId="6C49C6E6" w14:textId="77777777" w:rsidR="00DA33A2" w:rsidRDefault="00DA33A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altName w:val="Verdan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Times New Roman"/>
    <w:charset w:val="80"/>
    <w:family w:val="swiss"/>
    <w:pitch w:val="default"/>
    <w:sig w:usb0="00000000" w:usb1="0000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C4EDF" w14:textId="77777777" w:rsidR="00DA33A2" w:rsidRDefault="00DA33A2" w:rsidP="0052762B">
      <w:r>
        <w:separator/>
      </w:r>
    </w:p>
  </w:footnote>
  <w:footnote w:type="continuationSeparator" w:id="0">
    <w:p w14:paraId="78009B4C" w14:textId="77777777" w:rsidR="00DA33A2" w:rsidRDefault="00DA33A2"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A310120"/>
    <w:multiLevelType w:val="hybridMultilevel"/>
    <w:tmpl w:val="63AAD39A"/>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5"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6"/>
  </w:num>
  <w:num w:numId="3">
    <w:abstractNumId w:val="8"/>
  </w:num>
  <w:num w:numId="4">
    <w:abstractNumId w:val="17"/>
  </w:num>
  <w:num w:numId="5">
    <w:abstractNumId w:val="16"/>
  </w:num>
  <w:num w:numId="6">
    <w:abstractNumId w:val="5"/>
  </w:num>
  <w:num w:numId="7">
    <w:abstractNumId w:val="13"/>
  </w:num>
  <w:num w:numId="8">
    <w:abstractNumId w:val="19"/>
  </w:num>
  <w:num w:numId="9">
    <w:abstractNumId w:val="4"/>
  </w:num>
  <w:num w:numId="10">
    <w:abstractNumId w:val="18"/>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0"/>
  </w:num>
  <w:num w:numId="14">
    <w:abstractNumId w:val="15"/>
  </w:num>
  <w:num w:numId="15">
    <w:abstractNumId w:val="1"/>
  </w:num>
  <w:num w:numId="16">
    <w:abstractNumId w:val="7"/>
  </w:num>
  <w:num w:numId="17">
    <w:abstractNumId w:val="0"/>
  </w:num>
  <w:num w:numId="18">
    <w:abstractNumId w:val="3"/>
  </w:num>
  <w:num w:numId="19">
    <w:abstractNumId w:val="9"/>
  </w:num>
  <w:num w:numId="2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5F31"/>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567"/>
    <w:rsid w:val="0005187B"/>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BF8"/>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2DA5"/>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C7D98"/>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2EFF"/>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4A8"/>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5B"/>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3518"/>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6FB8"/>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2E"/>
    <w:rsid w:val="00237AE8"/>
    <w:rsid w:val="00237D9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3E65"/>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667"/>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357"/>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257"/>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30F"/>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8F7"/>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4B8"/>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BB3"/>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976"/>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4B4"/>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09D"/>
    <w:rsid w:val="005626F7"/>
    <w:rsid w:val="00562CB2"/>
    <w:rsid w:val="00562EDA"/>
    <w:rsid w:val="00563A91"/>
    <w:rsid w:val="00563E2C"/>
    <w:rsid w:val="00564486"/>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924"/>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0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1EE2"/>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18D8"/>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45A1"/>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2F8A"/>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139"/>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BED"/>
    <w:rsid w:val="008B3D1E"/>
    <w:rsid w:val="008B4AF5"/>
    <w:rsid w:val="008B529D"/>
    <w:rsid w:val="008B5978"/>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3F53"/>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D2"/>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1FA9"/>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B3E"/>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3B6"/>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2143"/>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2FB"/>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295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1A5"/>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3A25"/>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940"/>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BEB"/>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25A9"/>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0FB7"/>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3A2"/>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574"/>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3D35"/>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330"/>
    <w:rsid w:val="00E674B6"/>
    <w:rsid w:val="00E677B1"/>
    <w:rsid w:val="00E67AAF"/>
    <w:rsid w:val="00E67BBE"/>
    <w:rsid w:val="00E67C87"/>
    <w:rsid w:val="00E7135A"/>
    <w:rsid w:val="00E71647"/>
    <w:rsid w:val="00E71995"/>
    <w:rsid w:val="00E71A93"/>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136"/>
    <w:rsid w:val="00EB621B"/>
    <w:rsid w:val="00EB6310"/>
    <w:rsid w:val="00EB643B"/>
    <w:rsid w:val="00EB6D48"/>
    <w:rsid w:val="00EB6EA5"/>
    <w:rsid w:val="00EB724E"/>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72D"/>
    <w:rsid w:val="00F52E8C"/>
    <w:rsid w:val="00F535A2"/>
    <w:rsid w:val="00F53BC0"/>
    <w:rsid w:val="00F53F1E"/>
    <w:rsid w:val="00F5490C"/>
    <w:rsid w:val="00F55417"/>
    <w:rsid w:val="00F55486"/>
    <w:rsid w:val="00F5606F"/>
    <w:rsid w:val="00F56804"/>
    <w:rsid w:val="00F56E8B"/>
    <w:rsid w:val="00F57293"/>
    <w:rsid w:val="00F5755F"/>
    <w:rsid w:val="00F57A3D"/>
    <w:rsid w:val="00F600F6"/>
    <w:rsid w:val="00F60279"/>
    <w:rsid w:val="00F61B18"/>
    <w:rsid w:val="00F61EC6"/>
    <w:rsid w:val="00F62579"/>
    <w:rsid w:val="00F6368C"/>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7A9"/>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6A9C"/>
    <w:rsid w:val="00FA7E4E"/>
    <w:rsid w:val="00FB05A4"/>
    <w:rsid w:val="00FB066E"/>
    <w:rsid w:val="00FB06BE"/>
    <w:rsid w:val="00FB0E0B"/>
    <w:rsid w:val="00FB1435"/>
    <w:rsid w:val="00FB1EF7"/>
    <w:rsid w:val="00FB2358"/>
    <w:rsid w:val="00FB2EA0"/>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02"/>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 w:type="character" w:customStyle="1" w:styleId="normaltextrun">
    <w:name w:val="normaltextrun"/>
    <w:basedOn w:val="a2"/>
    <w:rsid w:val="00D40FB7"/>
  </w:style>
  <w:style w:type="paragraph" w:customStyle="1" w:styleId="paragraph">
    <w:name w:val="paragraph"/>
    <w:basedOn w:val="a1"/>
    <w:rsid w:val="00D40FB7"/>
    <w:pPr>
      <w:overflowPunct/>
      <w:autoSpaceDE/>
      <w:autoSpaceDN/>
      <w:adjustRightInd/>
      <w:spacing w:before="100" w:beforeAutospacing="1" w:after="100" w:afterAutospacing="1"/>
      <w:textAlignment w:val="auto"/>
    </w:pPr>
    <w:rPr>
      <w:rFonts w:eastAsia="Times New Roman"/>
      <w:sz w:val="24"/>
      <w:szCs w:val="24"/>
      <w:lang w:val="da-DK" w:eastAsia="da-DK"/>
    </w:rPr>
  </w:style>
  <w:style w:type="paragraph" w:customStyle="1" w:styleId="Proposal">
    <w:name w:val="Proposal"/>
    <w:basedOn w:val="af2"/>
    <w:next w:val="a1"/>
    <w:link w:val="ProposalChar"/>
    <w:qFormat/>
    <w:rsid w:val="00D40FB7"/>
    <w:pPr>
      <w:numPr>
        <w:numId w:val="19"/>
      </w:numPr>
      <w:spacing w:before="240" w:after="120"/>
      <w:jc w:val="both"/>
    </w:pPr>
    <w:rPr>
      <w:b/>
      <w:bCs/>
      <w:lang w:val="en-US" w:eastAsia="en-US"/>
    </w:rPr>
  </w:style>
  <w:style w:type="character" w:customStyle="1" w:styleId="ProposalChar">
    <w:name w:val="Proposal Char"/>
    <w:basedOn w:val="a2"/>
    <w:link w:val="Proposal"/>
    <w:rsid w:val="00D40FB7"/>
    <w:rPr>
      <w:rFonts w:eastAsia="宋体"/>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1748B-D122-4D8D-8E5B-C2DBD455B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963</TotalTime>
  <Pages>3</Pages>
  <Words>753</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5037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Huawei</cp:lastModifiedBy>
  <cp:revision>54</cp:revision>
  <cp:lastPrinted>2010-01-07T02:23:00Z</cp:lastPrinted>
  <dcterms:created xsi:type="dcterms:W3CDTF">2024-05-13T12:12:00Z</dcterms:created>
  <dcterms:modified xsi:type="dcterms:W3CDTF">2024-08-09T11:38:00Z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(3)0PR0guJEWTsgIR2ctDDOCi1kKDUh9l+EtQ+CL0DDC6jhUycdIvLh0kk46IYszSOujjbBnH7h
eoNWXn7+3h8Lb8mi7/vrXJFkprO7aEoAJPYyMlhKIGOfb/vB0WWFAcR8XoxemlJqH2NXzcPZ
JejYmDEKMclP7CPpgHcYvc1E79oqGcd/Je8i8mi2HDfe3Q+mqfNo2hIQOZ3Yy1EckHOTEpf0
cJSYrPaa0y6+0mWM6E</vt:lpwstr>
  </property>
  <property fmtid="{D5CDD505-2E9C-101B-9397-08002B2CF9AE}" pid="15" name="_2015_ms_pID_725343_00">
    <vt:lpwstr>_2015_ms_pID_725343</vt:lpwstr>
  </property>
  <property fmtid="{D5CDD505-2E9C-101B-9397-08002B2CF9AE}" pid="16" name="_2015_ms_pID_7253431">
    <vt:lpwstr>G/3NmRaSY1DOn2VSAjs+Tx7Vfw8qwEcOq+WWy7xnodTno1rBvD0hha
Oj5APxVyxmwegkO58HAVZCGNlcRW9qV6d1AV9UJo8KH0mHNhuoJc5NnJv6Z1U4EM5IaYOA15
uXfxYUKjStJ4kFPiK+jSB/oSmb0vHGHyCrtM3W9+0rhtmfujiE/vUGdr+FtkFhOHAp9PH2El
NwuAbi6Vvv3yh6GPFNyn/KLyEgyU2uiXMO90</vt:lpwstr>
  </property>
  <property fmtid="{D5CDD505-2E9C-101B-9397-08002B2CF9AE}" pid="17" name="_2015_ms_pID_7253431_00">
    <vt:lpwstr>_2015_ms_pID_7253431</vt:lpwstr>
  </property>
  <property fmtid="{D5CDD505-2E9C-101B-9397-08002B2CF9AE}" pid="18" name="_2015_ms_pID_7253432">
    <vt:lpwstr>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1721803561</vt:lpwstr>
  </property>
</Properties>
</file>